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01F" w:rsidRPr="0080601F" w:rsidRDefault="0080601F" w:rsidP="0080601F">
      <w:pPr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  <w:lang w:eastAsia="ru-RU"/>
        </w:rPr>
        <w:drawing>
          <wp:inline distT="0" distB="0" distL="0" distR="0" wp14:anchorId="376D0980">
            <wp:extent cx="6456045" cy="8864600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045" cy="886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601F" w:rsidRPr="0080601F" w:rsidRDefault="0080601F" w:rsidP="0080601F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bookmarkStart w:id="0" w:name="_GoBack"/>
      <w:bookmarkEnd w:id="0"/>
    </w:p>
    <w:p w:rsidR="004D0413" w:rsidRDefault="00F45DEA">
      <w:pPr>
        <w:spacing w:before="66"/>
        <w:ind w:left="562" w:right="468"/>
        <w:jc w:val="center"/>
        <w:rPr>
          <w:b/>
        </w:rPr>
      </w:pPr>
      <w:r>
        <w:rPr>
          <w:b/>
          <w:spacing w:val="-2"/>
        </w:rPr>
        <w:t>ПОЯСНИТЕЛЬНАЯ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ЗАПИСКА</w:t>
      </w:r>
    </w:p>
    <w:p w:rsidR="004D0413" w:rsidRDefault="004D0413">
      <w:pPr>
        <w:pStyle w:val="a3"/>
        <w:spacing w:before="49"/>
        <w:ind w:left="0"/>
        <w:jc w:val="left"/>
        <w:rPr>
          <w:b/>
          <w:sz w:val="22"/>
        </w:rPr>
      </w:pPr>
    </w:p>
    <w:p w:rsidR="004D0413" w:rsidRDefault="00F45DEA">
      <w:pPr>
        <w:pStyle w:val="a3"/>
        <w:ind w:right="1116" w:firstLine="849"/>
      </w:pPr>
      <w:r>
        <w:t>Рабочая программа по родному</w:t>
      </w:r>
      <w:r>
        <w:rPr>
          <w:spacing w:val="-2"/>
        </w:rPr>
        <w:t xml:space="preserve"> </w:t>
      </w:r>
      <w:r>
        <w:t>русскому</w:t>
      </w:r>
      <w:r>
        <w:rPr>
          <w:spacing w:val="-2"/>
        </w:rPr>
        <w:t xml:space="preserve"> </w:t>
      </w:r>
      <w:r>
        <w:t>языку</w:t>
      </w:r>
      <w:r>
        <w:rPr>
          <w:spacing w:val="-2"/>
        </w:rPr>
        <w:t xml:space="preserve"> </w:t>
      </w:r>
      <w:r>
        <w:t xml:space="preserve">для 8 класса составлена на основе </w:t>
      </w:r>
      <w:r>
        <w:rPr>
          <w:color w:val="1F1F1F"/>
        </w:rPr>
        <w:t xml:space="preserve">учебника «Русский родной язык», </w:t>
      </w:r>
      <w:r>
        <w:rPr>
          <w:b/>
          <w:color w:val="1F1F1F"/>
        </w:rPr>
        <w:t xml:space="preserve">авторы: </w:t>
      </w:r>
      <w:r>
        <w:rPr>
          <w:color w:val="1F1F1F"/>
        </w:rPr>
        <w:t xml:space="preserve">Александрова О. М., Загоровская О. В., Богданов С. И., Вербицкая Л. А., </w:t>
      </w:r>
      <w:proofErr w:type="spellStart"/>
      <w:r>
        <w:rPr>
          <w:color w:val="1F1F1F"/>
        </w:rPr>
        <w:t>Гостева</w:t>
      </w:r>
      <w:proofErr w:type="spellEnd"/>
      <w:r>
        <w:rPr>
          <w:color w:val="1F1F1F"/>
        </w:rPr>
        <w:t xml:space="preserve"> Ю. Н., </w:t>
      </w:r>
      <w:proofErr w:type="spellStart"/>
      <w:r>
        <w:rPr>
          <w:color w:val="1F1F1F"/>
        </w:rPr>
        <w:t>Добротина</w:t>
      </w:r>
      <w:proofErr w:type="spellEnd"/>
      <w:r>
        <w:rPr>
          <w:color w:val="1F1F1F"/>
        </w:rPr>
        <w:t xml:space="preserve"> И. Н., </w:t>
      </w:r>
      <w:proofErr w:type="spellStart"/>
      <w:r>
        <w:rPr>
          <w:color w:val="1F1F1F"/>
        </w:rPr>
        <w:t>Нарушевич</w:t>
      </w:r>
      <w:proofErr w:type="spellEnd"/>
      <w:r>
        <w:rPr>
          <w:color w:val="1F1F1F"/>
        </w:rPr>
        <w:t xml:space="preserve"> А. Г., Казакова Е. И., Васильевых И. П., М., «Учебная литература», 2020; методических рекомендаций к учебнику «Русский родной язык. Методические рекомендации». О. М. Александрова, М., «Учебная литература», 2018</w:t>
      </w:r>
    </w:p>
    <w:p w:rsidR="004D0413" w:rsidRDefault="00F45DEA">
      <w:pPr>
        <w:pStyle w:val="a3"/>
        <w:spacing w:before="7"/>
        <w:ind w:right="1107" w:firstLine="849"/>
      </w:pPr>
      <w:r>
        <w:t>Учебное пособие для 8-го класса создано в соответствии с Примерной</w:t>
      </w:r>
      <w:r>
        <w:rPr>
          <w:spacing w:val="80"/>
        </w:rPr>
        <w:t xml:space="preserve"> </w:t>
      </w:r>
      <w:r>
        <w:t>программой по учебному предмету «Русский родной язык» для общеобразовательных организаций, реализующих программы основного общего образования, и предназначено для сопровождения и поддержки основного курса русского языка, обязательного для изучения во всех школах Российской Федерации. Содержание учебного пособия ориентировано на воспитание патриотизма и уважения к русскому языку как основе русской культуры и литературы. Работа с учебным пособием позволит расширить представления учащихся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отражении в</w:t>
      </w:r>
      <w:r>
        <w:rPr>
          <w:spacing w:val="-4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языке</w:t>
      </w:r>
      <w:r>
        <w:rPr>
          <w:spacing w:val="-2"/>
        </w:rPr>
        <w:t xml:space="preserve"> </w:t>
      </w:r>
      <w:proofErr w:type="spellStart"/>
      <w:proofErr w:type="gramStart"/>
      <w:r>
        <w:t>истории,материальной</w:t>
      </w:r>
      <w:proofErr w:type="spellEnd"/>
      <w:proofErr w:type="gramEnd"/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духовной культуры русского народа; о русской языковой картине мира; о закономерностях и основных тенденциях развития русского языка. Особое внимание уделяется вопросам формирования речевой культуры учащихся в современной языковой ситуации; развитию речевых умений в различных сферах общения, в том числе связанных с коммуникацией в интернет - пространстве.</w:t>
      </w:r>
    </w:p>
    <w:p w:rsidR="004D0413" w:rsidRDefault="00F45DEA">
      <w:pPr>
        <w:pStyle w:val="a3"/>
        <w:spacing w:before="8" w:line="237" w:lineRule="auto"/>
        <w:ind w:right="1132" w:firstLine="849"/>
      </w:pPr>
      <w:r>
        <w:t>Рабочая программа конкретизирует содержание предметных тем</w:t>
      </w:r>
      <w:r>
        <w:rPr>
          <w:spacing w:val="40"/>
        </w:rPr>
        <w:t xml:space="preserve"> </w:t>
      </w:r>
      <w:r>
        <w:t>образовательного стандарта и даёт распределение учебных часов по разделам курса.</w:t>
      </w:r>
    </w:p>
    <w:p w:rsidR="004D0413" w:rsidRDefault="00F45DEA">
      <w:pPr>
        <w:pStyle w:val="a3"/>
        <w:spacing w:before="6"/>
        <w:ind w:right="1134" w:firstLine="849"/>
      </w:pPr>
      <w:r>
        <w:t xml:space="preserve">Согласно федеральному базисному учебному плану для образовательных учреждений Российской Федерации на изучение родного русского языка в 8 классе отводится не менее 68 годовых часа из расчета 2 час </w:t>
      </w:r>
      <w:proofErr w:type="spellStart"/>
      <w:r>
        <w:t>ав</w:t>
      </w:r>
      <w:proofErr w:type="spellEnd"/>
      <w:r>
        <w:t xml:space="preserve"> неделю.</w:t>
      </w:r>
    </w:p>
    <w:p w:rsidR="004D0413" w:rsidRDefault="004D0413">
      <w:pPr>
        <w:pStyle w:val="a3"/>
        <w:spacing w:before="10"/>
        <w:ind w:left="0"/>
        <w:jc w:val="left"/>
      </w:pPr>
    </w:p>
    <w:p w:rsidR="004D0413" w:rsidRDefault="00F45DEA">
      <w:pPr>
        <w:pStyle w:val="2"/>
        <w:ind w:left="3039"/>
      </w:pPr>
      <w:r>
        <w:t>I</w:t>
      </w:r>
      <w:r>
        <w:rPr>
          <w:spacing w:val="-5"/>
        </w:rPr>
        <w:t xml:space="preserve"> </w:t>
      </w:r>
      <w:r>
        <w:t>Планируемые</w:t>
      </w:r>
      <w:r>
        <w:rPr>
          <w:spacing w:val="-5"/>
        </w:rPr>
        <w:t xml:space="preserve"> </w:t>
      </w:r>
      <w:r>
        <w:rPr>
          <w:spacing w:val="-2"/>
        </w:rPr>
        <w:t>результаты</w:t>
      </w:r>
    </w:p>
    <w:p w:rsidR="004D0413" w:rsidRDefault="00F45DEA">
      <w:pPr>
        <w:spacing w:before="266"/>
        <w:ind w:left="1152"/>
        <w:jc w:val="both"/>
        <w:rPr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языка: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spacing w:before="5"/>
        <w:ind w:firstLine="849"/>
        <w:rPr>
          <w:sz w:val="24"/>
        </w:rPr>
      </w:pPr>
      <w:r>
        <w:rPr>
          <w:sz w:val="24"/>
        </w:rPr>
        <w:t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значенияв</w:t>
      </w:r>
      <w:proofErr w:type="spellEnd"/>
      <w:r>
        <w:rPr>
          <w:sz w:val="24"/>
        </w:rPr>
        <w:t xml:space="preserve"> процессе получения школьного образования;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spacing w:before="8" w:line="237" w:lineRule="auto"/>
        <w:ind w:right="1128" w:firstLine="849"/>
        <w:rPr>
          <w:sz w:val="24"/>
        </w:rPr>
      </w:pPr>
      <w:r>
        <w:rPr>
          <w:sz w:val="24"/>
        </w:rPr>
        <w:t>осознание эстетической ценности русского языка; уважительное отношение к родному языку, гордость за него; потребность сохранить чистоту русского языка как явления национальной культуры; стремление к речевому самосовершенствованию;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spacing w:before="8"/>
        <w:ind w:right="1134" w:firstLine="849"/>
        <w:rPr>
          <w:sz w:val="24"/>
        </w:rPr>
      </w:pPr>
      <w:r>
        <w:rPr>
          <w:sz w:val="24"/>
        </w:rPr>
        <w:t>достаточный объём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речью.</w:t>
      </w:r>
    </w:p>
    <w:p w:rsidR="004D0413" w:rsidRDefault="004D0413">
      <w:pPr>
        <w:pStyle w:val="a3"/>
        <w:spacing w:before="2"/>
        <w:ind w:left="0"/>
        <w:jc w:val="left"/>
      </w:pPr>
    </w:p>
    <w:p w:rsidR="004D0413" w:rsidRDefault="00F45DEA">
      <w:pPr>
        <w:spacing w:line="276" w:lineRule="exact"/>
        <w:ind w:left="1152"/>
        <w:jc w:val="both"/>
        <w:rPr>
          <w:sz w:val="24"/>
        </w:rPr>
      </w:pPr>
      <w:proofErr w:type="spellStart"/>
      <w:r>
        <w:rPr>
          <w:b/>
          <w:sz w:val="24"/>
        </w:rPr>
        <w:t>Метапредметные</w:t>
      </w:r>
      <w:proofErr w:type="spellEnd"/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9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0"/>
          <w:sz w:val="24"/>
        </w:rPr>
        <w:t xml:space="preserve"> </w:t>
      </w:r>
      <w:r>
        <w:rPr>
          <w:sz w:val="24"/>
        </w:rPr>
        <w:t>(родного)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языка: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11"/>
        </w:tabs>
        <w:spacing w:before="0" w:line="293" w:lineRule="exact"/>
        <w:ind w:left="1511" w:right="0" w:hanging="359"/>
        <w:rPr>
          <w:sz w:val="24"/>
        </w:rPr>
      </w:pPr>
      <w:r>
        <w:rPr>
          <w:sz w:val="24"/>
        </w:rPr>
        <w:t>владение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всеми</w:t>
      </w:r>
      <w:r>
        <w:rPr>
          <w:spacing w:val="-7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деятельности:</w:t>
      </w:r>
    </w:p>
    <w:p w:rsidR="004D0413" w:rsidRDefault="00F45DEA">
      <w:pPr>
        <w:pStyle w:val="a3"/>
        <w:spacing w:line="276" w:lineRule="exact"/>
        <w:ind w:left="1152"/>
      </w:pPr>
      <w:proofErr w:type="spellStart"/>
      <w:r>
        <w:t>аудирование</w:t>
      </w:r>
      <w:proofErr w:type="spellEnd"/>
      <w:r>
        <w:rPr>
          <w:spacing w:val="-10"/>
        </w:rPr>
        <w:t xml:space="preserve"> </w:t>
      </w:r>
      <w:r>
        <w:t xml:space="preserve">и </w:t>
      </w:r>
      <w:r>
        <w:rPr>
          <w:spacing w:val="-2"/>
        </w:rPr>
        <w:t>чтение:</w:t>
      </w:r>
    </w:p>
    <w:p w:rsidR="004D0413" w:rsidRDefault="00F45DEA">
      <w:pPr>
        <w:pStyle w:val="a3"/>
        <w:ind w:right="1126" w:firstLine="849"/>
      </w:pPr>
      <w:r>
        <w:t xml:space="preserve">адекватное понимание информации устного и письменного сообщения (коммуникативной установки, темы текста, основной мысли; основной и дополнительной </w:t>
      </w:r>
      <w:r>
        <w:rPr>
          <w:spacing w:val="-2"/>
        </w:rPr>
        <w:t>информации);</w:t>
      </w:r>
    </w:p>
    <w:p w:rsidR="004D0413" w:rsidRDefault="004D0413">
      <w:pPr>
        <w:pStyle w:val="a3"/>
        <w:sectPr w:rsidR="004D0413">
          <w:pgSz w:w="12240" w:h="15840"/>
          <w:pgMar w:top="1380" w:right="0" w:bottom="280" w:left="1440" w:header="720" w:footer="720" w:gutter="0"/>
          <w:cols w:space="720"/>
        </w:sectPr>
      </w:pPr>
    </w:p>
    <w:p w:rsidR="004D0413" w:rsidRDefault="00F45DEA">
      <w:pPr>
        <w:pStyle w:val="a3"/>
        <w:spacing w:before="69" w:line="237" w:lineRule="auto"/>
        <w:ind w:right="1141" w:firstLine="849"/>
      </w:pPr>
      <w:r>
        <w:lastRenderedPageBreak/>
        <w:t>владение разными видами чтения (поисковым, просмотровым, ознакомительным, изучающим) текстов разных стилей и жанров;</w:t>
      </w:r>
    </w:p>
    <w:p w:rsidR="004D0413" w:rsidRDefault="00F45DEA">
      <w:pPr>
        <w:pStyle w:val="a3"/>
        <w:spacing w:before="6"/>
        <w:ind w:right="1128" w:firstLine="849"/>
      </w:pPr>
      <w:r>
        <w:t xml:space="preserve">адекватное восприятие на слух текстов разных стилей и жанров; владение разными видами </w:t>
      </w:r>
      <w:proofErr w:type="spellStart"/>
      <w:r>
        <w:t>аудирования</w:t>
      </w:r>
      <w:proofErr w:type="spellEnd"/>
      <w:r>
        <w:t xml:space="preserve"> (выборочным, ознакомительным, детальным);</w:t>
      </w:r>
    </w:p>
    <w:p w:rsidR="004D0413" w:rsidRDefault="00F45DEA">
      <w:pPr>
        <w:pStyle w:val="a3"/>
        <w:spacing w:before="77"/>
        <w:ind w:right="1118" w:firstLine="849"/>
      </w:pPr>
      <w:r>
        <w:t>способность извлекать информацию из различных источников, включая средства массовой</w:t>
      </w:r>
      <w:r>
        <w:rPr>
          <w:spacing w:val="-2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компакт-диски учебного</w:t>
      </w:r>
      <w:r>
        <w:rPr>
          <w:spacing w:val="-2"/>
        </w:rPr>
        <w:t xml:space="preserve"> </w:t>
      </w:r>
      <w:r>
        <w:t>назначения,</w:t>
      </w:r>
      <w:r>
        <w:rPr>
          <w:spacing w:val="-4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Интернета;</w:t>
      </w:r>
      <w:r>
        <w:rPr>
          <w:spacing w:val="-2"/>
        </w:rPr>
        <w:t xml:space="preserve"> </w:t>
      </w:r>
      <w:r>
        <w:t>свободно пользоваться словарями различных типов, справочной литературой, в том числе и на электронных носителях;</w:t>
      </w:r>
    </w:p>
    <w:p w:rsidR="004D0413" w:rsidRDefault="00F45DEA">
      <w:pPr>
        <w:pStyle w:val="a3"/>
        <w:spacing w:before="5"/>
        <w:ind w:left="1152"/>
      </w:pPr>
      <w:r>
        <w:t>овладение</w:t>
      </w:r>
      <w:r>
        <w:rPr>
          <w:spacing w:val="25"/>
        </w:rPr>
        <w:t xml:space="preserve"> </w:t>
      </w:r>
      <w:r>
        <w:t>приёмами</w:t>
      </w:r>
      <w:r>
        <w:rPr>
          <w:spacing w:val="21"/>
        </w:rPr>
        <w:t xml:space="preserve"> </w:t>
      </w:r>
      <w:r>
        <w:t>отбора</w:t>
      </w:r>
      <w:r>
        <w:rPr>
          <w:spacing w:val="24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систематизации</w:t>
      </w:r>
      <w:r>
        <w:rPr>
          <w:spacing w:val="29"/>
        </w:rPr>
        <w:t xml:space="preserve"> </w:t>
      </w:r>
      <w:r>
        <w:t>материала</w:t>
      </w:r>
      <w:r>
        <w:rPr>
          <w:spacing w:val="31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определенную</w:t>
      </w:r>
      <w:r>
        <w:rPr>
          <w:spacing w:val="30"/>
        </w:rPr>
        <w:t xml:space="preserve"> </w:t>
      </w:r>
      <w:r>
        <w:rPr>
          <w:spacing w:val="-2"/>
        </w:rPr>
        <w:t>тему;</w:t>
      </w:r>
    </w:p>
    <w:p w:rsidR="004D0413" w:rsidRDefault="004D0413">
      <w:pPr>
        <w:pStyle w:val="a3"/>
        <w:spacing w:before="69"/>
        <w:ind w:left="0"/>
        <w:jc w:val="left"/>
      </w:pPr>
    </w:p>
    <w:p w:rsidR="004D0413" w:rsidRDefault="00F45DEA">
      <w:pPr>
        <w:pStyle w:val="a3"/>
        <w:spacing w:before="1"/>
        <w:ind w:right="1129"/>
      </w:pPr>
      <w:r>
        <w:t xml:space="preserve">умение вести самостоятельный поиск информации; способность к преобразованию, сохранению и передаче информации, полученной в результате чтения или </w:t>
      </w:r>
      <w:proofErr w:type="spellStart"/>
      <w:r>
        <w:t>аудирования</w:t>
      </w:r>
      <w:proofErr w:type="spellEnd"/>
      <w:r>
        <w:t>;</w:t>
      </w:r>
    </w:p>
    <w:p w:rsidR="004D0413" w:rsidRDefault="00F45DEA">
      <w:pPr>
        <w:pStyle w:val="a3"/>
        <w:ind w:right="1130" w:firstLine="849"/>
      </w:pPr>
      <w:r>
        <w:t>умение сопоставлять и сравнивать речевые высказывания с точки зрения их содержания, стилистических особенностей и использованных языковых средств;</w:t>
      </w:r>
    </w:p>
    <w:p w:rsidR="004D0413" w:rsidRDefault="00F45DEA">
      <w:pPr>
        <w:pStyle w:val="a3"/>
        <w:ind w:left="1152"/>
      </w:pPr>
      <w:r>
        <w:t>говорение</w:t>
      </w:r>
      <w:r>
        <w:rPr>
          <w:spacing w:val="-9"/>
        </w:rPr>
        <w:t xml:space="preserve"> </w:t>
      </w:r>
      <w:r>
        <w:t xml:space="preserve">и </w:t>
      </w:r>
      <w:r>
        <w:rPr>
          <w:spacing w:val="-2"/>
        </w:rPr>
        <w:t>письмо:</w:t>
      </w:r>
    </w:p>
    <w:p w:rsidR="004D0413" w:rsidRDefault="00F45DEA">
      <w:pPr>
        <w:pStyle w:val="a3"/>
        <w:ind w:right="1130" w:firstLine="849"/>
      </w:pPr>
      <w:r>
        <w:t>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4D0413" w:rsidRDefault="00F45DEA">
      <w:pPr>
        <w:pStyle w:val="a3"/>
        <w:spacing w:before="3"/>
        <w:ind w:right="1134" w:firstLine="849"/>
      </w:pPr>
      <w:r>
        <w:t xml:space="preserve">умение воспроизводить прослушанный или прочитанный текст с заданной </w:t>
      </w:r>
      <w:proofErr w:type="spellStart"/>
      <w:r>
        <w:t>степеньюсвернутости</w:t>
      </w:r>
      <w:proofErr w:type="spellEnd"/>
      <w:r>
        <w:t xml:space="preserve"> (план, пересказ, конспект, аннотация);</w:t>
      </w:r>
    </w:p>
    <w:p w:rsidR="004D0413" w:rsidRDefault="00F45DEA">
      <w:pPr>
        <w:pStyle w:val="a3"/>
        <w:ind w:right="1144" w:firstLine="849"/>
      </w:pPr>
      <w:r>
        <w:t xml:space="preserve">умение создавать устные и письменные тексты разных типов, стилей речи и </w:t>
      </w:r>
      <w:proofErr w:type="spellStart"/>
      <w:r>
        <w:t>жанровс</w:t>
      </w:r>
      <w:proofErr w:type="spellEnd"/>
      <w:r>
        <w:t xml:space="preserve"> учетом замысла, адресата и ситуации общения;</w:t>
      </w:r>
    </w:p>
    <w:p w:rsidR="004D0413" w:rsidRDefault="00F45DEA">
      <w:pPr>
        <w:pStyle w:val="a3"/>
        <w:ind w:right="1121" w:firstLine="849"/>
      </w:pPr>
      <w:r>
        <w:t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4D0413" w:rsidRDefault="00F45DEA">
      <w:pPr>
        <w:pStyle w:val="a3"/>
        <w:ind w:right="1118" w:firstLine="849"/>
      </w:pPr>
      <w:r>
        <w:t>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 побуждение, диалог-обмен мнениями и др.; сочетание разных видов диалога);</w:t>
      </w:r>
    </w:p>
    <w:p w:rsidR="004D0413" w:rsidRDefault="00F45DEA">
      <w:pPr>
        <w:pStyle w:val="a3"/>
        <w:ind w:right="1113" w:firstLine="849"/>
      </w:pPr>
      <w:r>
        <w:t>соблюдение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практике</w:t>
      </w:r>
      <w:r>
        <w:rPr>
          <w:spacing w:val="40"/>
        </w:rPr>
        <w:t xml:space="preserve"> </w:t>
      </w:r>
      <w:r>
        <w:t>речевого</w:t>
      </w:r>
      <w:r>
        <w:rPr>
          <w:spacing w:val="40"/>
        </w:rPr>
        <w:t xml:space="preserve"> </w:t>
      </w:r>
      <w:r>
        <w:t>общения</w:t>
      </w:r>
      <w:r>
        <w:rPr>
          <w:spacing w:val="40"/>
        </w:rPr>
        <w:t xml:space="preserve"> </w:t>
      </w:r>
      <w:r>
        <w:t>основных</w:t>
      </w:r>
      <w:r>
        <w:rPr>
          <w:spacing w:val="40"/>
        </w:rPr>
        <w:t xml:space="preserve"> </w:t>
      </w:r>
      <w:r>
        <w:t>орфоэпических, лексических, грамматических, стилистических норм современного русского</w:t>
      </w:r>
      <w:r>
        <w:rPr>
          <w:spacing w:val="40"/>
        </w:rPr>
        <w:t xml:space="preserve"> </w:t>
      </w:r>
      <w:r>
        <w:t>литературного</w:t>
      </w:r>
      <w:r>
        <w:rPr>
          <w:spacing w:val="40"/>
        </w:rPr>
        <w:t xml:space="preserve"> </w:t>
      </w:r>
      <w:r>
        <w:t>языка;</w:t>
      </w:r>
      <w:r>
        <w:rPr>
          <w:spacing w:val="-10"/>
        </w:rPr>
        <w:t xml:space="preserve"> </w:t>
      </w:r>
      <w:r>
        <w:t>соблюдение основных правил орфографии и пунктуации в процессе письменного общения; способность участвовать в речевом общении, соблюдая нормы речевого</w:t>
      </w:r>
      <w:r>
        <w:rPr>
          <w:spacing w:val="40"/>
        </w:rPr>
        <w:t xml:space="preserve"> </w:t>
      </w:r>
      <w:r>
        <w:t>этикета;</w:t>
      </w:r>
    </w:p>
    <w:p w:rsidR="004D0413" w:rsidRDefault="00F45DEA">
      <w:pPr>
        <w:pStyle w:val="a3"/>
        <w:spacing w:before="1"/>
        <w:ind w:left="1152"/>
      </w:pPr>
      <w:r>
        <w:t>адекватно</w:t>
      </w:r>
      <w:r>
        <w:rPr>
          <w:spacing w:val="-8"/>
        </w:rPr>
        <w:t xml:space="preserve"> </w:t>
      </w:r>
      <w:r>
        <w:t>использовать</w:t>
      </w:r>
      <w:r>
        <w:rPr>
          <w:spacing w:val="-11"/>
        </w:rPr>
        <w:t xml:space="preserve"> </w:t>
      </w:r>
      <w:r>
        <w:t>жесты,</w:t>
      </w:r>
      <w:r>
        <w:rPr>
          <w:spacing w:val="-10"/>
        </w:rPr>
        <w:t xml:space="preserve"> </w:t>
      </w:r>
      <w:r>
        <w:t>мимику</w:t>
      </w:r>
      <w:r>
        <w:rPr>
          <w:spacing w:val="-1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процессе</w:t>
      </w:r>
      <w:r>
        <w:rPr>
          <w:spacing w:val="-8"/>
        </w:rPr>
        <w:t xml:space="preserve"> </w:t>
      </w:r>
      <w:r>
        <w:t>речевого</w:t>
      </w:r>
      <w:r>
        <w:rPr>
          <w:spacing w:val="-7"/>
        </w:rPr>
        <w:t xml:space="preserve"> </w:t>
      </w:r>
      <w:r>
        <w:rPr>
          <w:spacing w:val="-2"/>
        </w:rPr>
        <w:t>общения;</w:t>
      </w:r>
    </w:p>
    <w:p w:rsidR="004D0413" w:rsidRDefault="00F45DEA">
      <w:pPr>
        <w:pStyle w:val="a3"/>
        <w:ind w:right="1116" w:firstLine="849"/>
      </w:pPr>
      <w:r>
        <w:t>осуществление речевого самоконтроля в процессе учебой деятельности и в повседневной практике речевого общения; способность оценивать свою речь с точки зрения её содержания, языкового оформления; умение находить грамматические и</w:t>
      </w:r>
      <w:r>
        <w:rPr>
          <w:spacing w:val="40"/>
        </w:rPr>
        <w:t xml:space="preserve"> </w:t>
      </w:r>
      <w:r>
        <w:t>речевые ошибки, недочеты, исправлять их; совершенствовать и редактировать собственные тексты; выступление перед аудиторией сверстников с небольшими сообщениями, докладом,</w:t>
      </w:r>
    </w:p>
    <w:p w:rsidR="004D0413" w:rsidRDefault="00F45DEA">
      <w:pPr>
        <w:pStyle w:val="a3"/>
        <w:ind w:right="1141" w:firstLine="849"/>
      </w:pPr>
      <w:r>
        <w:t>рефератом; участие в спорах, обсуждениях актуальных тем с использованием различных средств аргументации;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ind w:right="1131" w:firstLine="849"/>
        <w:rPr>
          <w:sz w:val="24"/>
        </w:rPr>
      </w:pPr>
      <w:r>
        <w:rPr>
          <w:sz w:val="24"/>
        </w:rPr>
        <w:t>применение приобретенных знаний, умений и навыков в повседневной жизни; способность использовать родной язык как средство получения знаний по другим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учебным предметам; применять полученные знания, умения и навыки анализа языковых явлений на </w:t>
      </w:r>
      <w:proofErr w:type="spellStart"/>
      <w:r>
        <w:rPr>
          <w:sz w:val="24"/>
        </w:rPr>
        <w:t>межпредметном</w:t>
      </w:r>
      <w:proofErr w:type="spellEnd"/>
      <w:r>
        <w:rPr>
          <w:sz w:val="24"/>
        </w:rPr>
        <w:t xml:space="preserve"> уровне (на уроках иностранного языка, литературы и </w:t>
      </w:r>
      <w:proofErr w:type="gramStart"/>
      <w:r>
        <w:rPr>
          <w:sz w:val="24"/>
        </w:rPr>
        <w:t>др. )</w:t>
      </w:r>
      <w:proofErr w:type="gramEnd"/>
      <w:r>
        <w:rPr>
          <w:sz w:val="24"/>
        </w:rPr>
        <w:t>;</w:t>
      </w:r>
    </w:p>
    <w:p w:rsidR="004D0413" w:rsidRDefault="004D0413">
      <w:pPr>
        <w:pStyle w:val="a4"/>
        <w:rPr>
          <w:sz w:val="24"/>
        </w:rPr>
        <w:sectPr w:rsidR="004D0413">
          <w:pgSz w:w="12240" w:h="15840"/>
          <w:pgMar w:top="1060" w:right="0" w:bottom="280" w:left="1440" w:header="720" w:footer="720" w:gutter="0"/>
          <w:cols w:space="720"/>
        </w:sectPr>
      </w:pP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spacing w:before="86"/>
        <w:ind w:right="1113" w:firstLine="849"/>
        <w:rPr>
          <w:sz w:val="24"/>
        </w:rPr>
      </w:pPr>
      <w:r>
        <w:rPr>
          <w:sz w:val="24"/>
        </w:rPr>
        <w:lastRenderedPageBreak/>
        <w:t>коммуникативно целесообразное взаимодействие с окружающими людьми в процессе речевого общения, совместного выполнения какой-либо задачи, участия в</w:t>
      </w:r>
      <w:r>
        <w:rPr>
          <w:spacing w:val="40"/>
          <w:sz w:val="24"/>
        </w:rPr>
        <w:t xml:space="preserve"> </w:t>
      </w:r>
      <w:r>
        <w:rPr>
          <w:sz w:val="24"/>
        </w:rPr>
        <w:t>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 w:rsidR="004D0413" w:rsidRDefault="00F45DEA">
      <w:pPr>
        <w:spacing w:line="276" w:lineRule="exact"/>
        <w:ind w:left="1152"/>
        <w:jc w:val="both"/>
        <w:rPr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(родного)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литературы: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ind w:firstLine="849"/>
        <w:rPr>
          <w:sz w:val="24"/>
        </w:rPr>
      </w:pPr>
      <w:r>
        <w:rPr>
          <w:sz w:val="24"/>
        </w:rPr>
        <w:t xml:space="preserve">представление об основных функциях языка; о роли русского языка как национального языка русского народа, как государственного языка Российской </w:t>
      </w:r>
      <w:proofErr w:type="spellStart"/>
      <w:r>
        <w:rPr>
          <w:sz w:val="24"/>
        </w:rPr>
        <w:t>Федерациии</w:t>
      </w:r>
      <w:proofErr w:type="spellEnd"/>
      <w:r>
        <w:rPr>
          <w:sz w:val="24"/>
        </w:rPr>
        <w:t xml:space="preserve"> языка межнационального общения; о связи языка и культуры народа; роли родного </w:t>
      </w:r>
      <w:proofErr w:type="spellStart"/>
      <w:r>
        <w:rPr>
          <w:sz w:val="24"/>
        </w:rPr>
        <w:t>языкав</w:t>
      </w:r>
      <w:proofErr w:type="spellEnd"/>
      <w:r>
        <w:rPr>
          <w:sz w:val="24"/>
        </w:rPr>
        <w:t xml:space="preserve"> жизни человека и общества;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spacing w:before="74" w:line="237" w:lineRule="auto"/>
        <w:ind w:right="1134" w:firstLine="849"/>
        <w:rPr>
          <w:sz w:val="24"/>
        </w:rPr>
      </w:pPr>
      <w:r>
        <w:rPr>
          <w:sz w:val="24"/>
        </w:rPr>
        <w:t>понимание места родного языка в системе гуманитарных наук и его роли в образовании в целом; усвоение основ научных знаний о родном языке; понимание взаимосвязи его уровней и единиц;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spacing w:before="8"/>
        <w:ind w:right="1110" w:firstLine="849"/>
        <w:rPr>
          <w:sz w:val="24"/>
        </w:rPr>
      </w:pPr>
      <w:r>
        <w:rPr>
          <w:sz w:val="24"/>
        </w:rPr>
        <w:t>освоение базовых понятий лингвистики: лингвистика и ее основные разделы; язык и речь, речевое общение, речь устная и письменная; монолог, диалог и их виды; ситуация речевого общения; разговорная речь, научный, публицистический, официально- деловой стили, язык художественной литературы; жанры научного, публицистического, официально-делового стилей и разговорной речи; функционально-смысловые типы речи (повествование, описание, рассуждение); текст, типы текста; основные единицы языка, их</w:t>
      </w:r>
    </w:p>
    <w:p w:rsidR="004D0413" w:rsidRDefault="004D0413">
      <w:pPr>
        <w:pStyle w:val="a3"/>
        <w:spacing w:before="68"/>
        <w:ind w:left="0"/>
        <w:jc w:val="left"/>
      </w:pPr>
    </w:p>
    <w:p w:rsidR="004D0413" w:rsidRDefault="00F45DEA">
      <w:pPr>
        <w:pStyle w:val="a3"/>
      </w:pPr>
      <w:r>
        <w:t>признаки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употребления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spacing w:val="-4"/>
        </w:rPr>
        <w:t>речи;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spacing w:before="5"/>
        <w:ind w:right="1127" w:firstLine="849"/>
        <w:rPr>
          <w:sz w:val="24"/>
        </w:rPr>
      </w:pPr>
      <w:r>
        <w:rPr>
          <w:sz w:val="24"/>
        </w:rPr>
        <w:t>овладение основными стилистическими ресурсами лексики и фразеологии русского языка; основными нормами русского литературного языка (орфоэпическими, лексическими, грамматическими, орфографическими, пунктуационными), нормами речевого этикета и использование их в своей речевой практике при создании устных и письменных высказываний;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spacing w:before="4"/>
        <w:ind w:right="1145" w:firstLine="849"/>
        <w:rPr>
          <w:sz w:val="24"/>
        </w:rPr>
      </w:pPr>
      <w:r>
        <w:rPr>
          <w:sz w:val="24"/>
        </w:rPr>
        <w:t>опознавание и анализ основных единиц языка, грамматических категорий языка, уместное употребление языковых единиц адекватно ситуации речевого общения;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spacing w:before="4"/>
        <w:ind w:right="1121" w:firstLine="849"/>
        <w:rPr>
          <w:sz w:val="24"/>
        </w:rPr>
      </w:pPr>
      <w:r>
        <w:rPr>
          <w:sz w:val="24"/>
        </w:rPr>
        <w:t>проведение различных видов анализа слова (фонетический, морфемный, словообразовательный, лексический, морфологический), синтаксического анализа словосочетания и предложения; многоаспектный анализ текста с точки зрения его основных признаков и структуры, принадлежности к определенным функциональным разновидностям языка, особенностей языкового оформления, использования выразительных средств языка;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spacing w:before="1" w:line="237" w:lineRule="auto"/>
        <w:ind w:right="1115" w:firstLine="849"/>
        <w:rPr>
          <w:sz w:val="24"/>
        </w:rPr>
      </w:pPr>
      <w:r>
        <w:rPr>
          <w:sz w:val="24"/>
        </w:rPr>
        <w:t>понимание коммуникативно-эстетических возможностей лексической и грамматической синонимии и использование их в собственной речевой практике;</w:t>
      </w:r>
    </w:p>
    <w:p w:rsidR="004D0413" w:rsidRDefault="00F45DEA">
      <w:pPr>
        <w:pStyle w:val="a4"/>
        <w:numPr>
          <w:ilvl w:val="0"/>
          <w:numId w:val="2"/>
        </w:numPr>
        <w:tabs>
          <w:tab w:val="left" w:pos="1508"/>
        </w:tabs>
        <w:ind w:right="1133" w:firstLine="849"/>
        <w:rPr>
          <w:sz w:val="24"/>
        </w:rPr>
      </w:pPr>
      <w:r>
        <w:rPr>
          <w:sz w:val="24"/>
        </w:rPr>
        <w:t xml:space="preserve">осознание эстетической функции родного языка, способность оценивать эстетическую сторону речевого высказывания при анализе текстов художественной </w:t>
      </w:r>
      <w:r>
        <w:rPr>
          <w:spacing w:val="-2"/>
          <w:sz w:val="24"/>
        </w:rPr>
        <w:t>литературы.</w:t>
      </w:r>
    </w:p>
    <w:p w:rsidR="004D0413" w:rsidRDefault="004D0413">
      <w:pPr>
        <w:pStyle w:val="a4"/>
        <w:rPr>
          <w:sz w:val="24"/>
        </w:rPr>
        <w:sectPr w:rsidR="004D0413">
          <w:pgSz w:w="12240" w:h="15840"/>
          <w:pgMar w:top="1040" w:right="0" w:bottom="280" w:left="1440" w:header="720" w:footer="720" w:gutter="0"/>
          <w:cols w:space="720"/>
        </w:sectPr>
      </w:pPr>
    </w:p>
    <w:p w:rsidR="004D0413" w:rsidRDefault="00F45DEA">
      <w:pPr>
        <w:pStyle w:val="2"/>
        <w:spacing w:before="65"/>
        <w:ind w:left="523" w:right="468"/>
        <w:jc w:val="center"/>
      </w:pPr>
      <w:r>
        <w:lastRenderedPageBreak/>
        <w:t>II</w:t>
      </w:r>
      <w:r>
        <w:rPr>
          <w:spacing w:val="-4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p w:rsidR="004D0413" w:rsidRDefault="004D0413">
      <w:pPr>
        <w:pStyle w:val="a3"/>
        <w:spacing w:before="10"/>
        <w:ind w:left="0"/>
        <w:jc w:val="left"/>
        <w:rPr>
          <w:b/>
        </w:rPr>
      </w:pPr>
    </w:p>
    <w:p w:rsidR="004D0413" w:rsidRDefault="00F45DEA">
      <w:pPr>
        <w:spacing w:line="274" w:lineRule="exact"/>
        <w:ind w:left="1152"/>
        <w:jc w:val="both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(12</w:t>
      </w:r>
      <w:r>
        <w:rPr>
          <w:b/>
          <w:spacing w:val="-6"/>
          <w:sz w:val="24"/>
        </w:rPr>
        <w:t xml:space="preserve"> </w:t>
      </w:r>
      <w:r>
        <w:rPr>
          <w:b/>
          <w:spacing w:val="-5"/>
          <w:sz w:val="24"/>
        </w:rPr>
        <w:t>ч)</w:t>
      </w:r>
    </w:p>
    <w:p w:rsidR="004D0413" w:rsidRDefault="00F45DEA">
      <w:pPr>
        <w:pStyle w:val="a3"/>
        <w:ind w:right="1125" w:firstLine="849"/>
      </w:pPr>
      <w:r>
        <w:t>Исконно русская лексика: слова общеиндоевропейского фонда, слова праславянского (общеславянского) языка, древнерусские (</w:t>
      </w:r>
      <w:proofErr w:type="spellStart"/>
      <w:r>
        <w:t>общевосточнославянские</w:t>
      </w:r>
      <w:proofErr w:type="spellEnd"/>
      <w:r>
        <w:t>)</w:t>
      </w:r>
      <w:r>
        <w:rPr>
          <w:spacing w:val="40"/>
        </w:rPr>
        <w:t xml:space="preserve"> </w:t>
      </w:r>
      <w:r>
        <w:t xml:space="preserve">слова, собственно русские слова. </w:t>
      </w:r>
      <w:proofErr w:type="gramStart"/>
      <w:r>
        <w:t>Собственно</w:t>
      </w:r>
      <w:proofErr w:type="gramEnd"/>
      <w:r>
        <w:t xml:space="preserve"> русские слова как база и основной источник развития лексики русского литературного языка.</w:t>
      </w:r>
    </w:p>
    <w:p w:rsidR="004D0413" w:rsidRDefault="00F45DEA">
      <w:pPr>
        <w:pStyle w:val="a3"/>
        <w:ind w:left="1152" w:right="1121"/>
      </w:pPr>
      <w:r>
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</w:r>
    </w:p>
    <w:p w:rsidR="004D0413" w:rsidRDefault="00F45DEA">
      <w:pPr>
        <w:pStyle w:val="a3"/>
        <w:spacing w:before="10" w:line="237" w:lineRule="auto"/>
        <w:ind w:right="1135" w:firstLine="849"/>
      </w:pPr>
      <w:r>
        <w:t xml:space="preserve">Иноязычная лексика в разговорной речи, дисплейных текстах, современной </w:t>
      </w:r>
      <w:r>
        <w:rPr>
          <w:spacing w:val="-2"/>
        </w:rPr>
        <w:t>публицистике.</w:t>
      </w:r>
    </w:p>
    <w:p w:rsidR="004D0413" w:rsidRDefault="00F45DEA">
      <w:pPr>
        <w:pStyle w:val="a3"/>
        <w:spacing w:before="6"/>
        <w:ind w:right="1122" w:firstLine="849"/>
      </w:pPr>
      <w:r>
        <w:t xml:space="preserve">Речевой этикет.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Называние другого и себя, обращение к знакомому и незнакомому Специфика приветствий, традиционная тематика бесед у русских и других </w:t>
      </w:r>
      <w:r>
        <w:rPr>
          <w:spacing w:val="-2"/>
        </w:rPr>
        <w:t>народов.</w:t>
      </w:r>
    </w:p>
    <w:p w:rsidR="004D0413" w:rsidRDefault="00F45DEA">
      <w:pPr>
        <w:pStyle w:val="2"/>
        <w:spacing w:before="10" w:line="272" w:lineRule="exact"/>
        <w:jc w:val="both"/>
      </w:pPr>
      <w:r>
        <w:t>Раздел</w:t>
      </w:r>
      <w:r>
        <w:rPr>
          <w:spacing w:val="-4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Культура</w:t>
      </w:r>
      <w:r>
        <w:rPr>
          <w:spacing w:val="-6"/>
        </w:rPr>
        <w:t xml:space="preserve"> </w:t>
      </w:r>
      <w:r>
        <w:t>речи</w:t>
      </w:r>
      <w:r>
        <w:rPr>
          <w:spacing w:val="-6"/>
        </w:rPr>
        <w:t xml:space="preserve"> </w:t>
      </w:r>
      <w:r>
        <w:t>(10</w:t>
      </w:r>
      <w:r>
        <w:rPr>
          <w:spacing w:val="-3"/>
        </w:rPr>
        <w:t xml:space="preserve"> </w:t>
      </w:r>
      <w:r>
        <w:rPr>
          <w:spacing w:val="-5"/>
        </w:rPr>
        <w:t>ч)</w:t>
      </w:r>
    </w:p>
    <w:p w:rsidR="004D0413" w:rsidRDefault="00F45DEA">
      <w:pPr>
        <w:pStyle w:val="a3"/>
        <w:ind w:right="1111" w:firstLine="849"/>
      </w:pPr>
      <w:r>
        <w:rPr>
          <w:b/>
        </w:rPr>
        <w:t xml:space="preserve">Основные орфоэпические нормы </w:t>
      </w:r>
      <w:r>
        <w:t xml:space="preserve">современного русского литературного языка. Типичные орфоэпические ошибки в современной речи: произношение гласных [э], [о] после мягких согласных и шипящих; безударный [о] в словах иностранного происхождения; произношение парных по твердости-мягкости согласных перед [е] в словах иностранного происхождения; произношение безударного [а] после </w:t>
      </w:r>
      <w:r>
        <w:rPr>
          <w:i/>
        </w:rPr>
        <w:t xml:space="preserve">ж </w:t>
      </w:r>
      <w:r>
        <w:t xml:space="preserve">и </w:t>
      </w:r>
      <w:r>
        <w:rPr>
          <w:i/>
        </w:rPr>
        <w:t>ш</w:t>
      </w:r>
      <w:r>
        <w:t xml:space="preserve">; произношение сочетания </w:t>
      </w:r>
      <w:proofErr w:type="spellStart"/>
      <w:r>
        <w:rPr>
          <w:i/>
        </w:rPr>
        <w:t>чн</w:t>
      </w:r>
      <w:proofErr w:type="spellEnd"/>
      <w:r>
        <w:rPr>
          <w:i/>
        </w:rPr>
        <w:t xml:space="preserve"> </w:t>
      </w:r>
      <w:r>
        <w:t xml:space="preserve">и </w:t>
      </w:r>
      <w:proofErr w:type="spellStart"/>
      <w:r>
        <w:rPr>
          <w:i/>
        </w:rPr>
        <w:t>чт</w:t>
      </w:r>
      <w:proofErr w:type="spellEnd"/>
      <w:r>
        <w:t xml:space="preserve">; произношение женских отчеств на </w:t>
      </w:r>
      <w:r>
        <w:rPr>
          <w:i/>
        </w:rPr>
        <w:t>-</w:t>
      </w:r>
      <w:proofErr w:type="spellStart"/>
      <w:r>
        <w:rPr>
          <w:i/>
        </w:rPr>
        <w:t>ична</w:t>
      </w:r>
      <w:proofErr w:type="spellEnd"/>
      <w:r>
        <w:t xml:space="preserve">, </w:t>
      </w:r>
      <w:r>
        <w:rPr>
          <w:i/>
        </w:rPr>
        <w:t>-</w:t>
      </w:r>
      <w:proofErr w:type="spellStart"/>
      <w:r>
        <w:rPr>
          <w:i/>
        </w:rPr>
        <w:t>инична</w:t>
      </w:r>
      <w:proofErr w:type="spellEnd"/>
      <w:r>
        <w:t xml:space="preserve">; произношение твёрдого [н] перед мягкими [ф'] и [в']; произношение мягкого [н] перед </w:t>
      </w:r>
      <w:r>
        <w:rPr>
          <w:i/>
        </w:rPr>
        <w:t xml:space="preserve">ч </w:t>
      </w:r>
      <w:r>
        <w:t xml:space="preserve">и </w:t>
      </w:r>
      <w:r>
        <w:rPr>
          <w:i/>
          <w:spacing w:val="-6"/>
        </w:rPr>
        <w:t>щ</w:t>
      </w:r>
      <w:r>
        <w:rPr>
          <w:spacing w:val="-6"/>
        </w:rPr>
        <w:t>.</w:t>
      </w:r>
    </w:p>
    <w:p w:rsidR="004D0413" w:rsidRDefault="00F45DEA">
      <w:pPr>
        <w:pStyle w:val="a3"/>
        <w:spacing w:before="71"/>
        <w:ind w:left="1152"/>
      </w:pPr>
      <w:r>
        <w:t>Типичные</w:t>
      </w:r>
      <w:r>
        <w:rPr>
          <w:spacing w:val="-17"/>
        </w:rPr>
        <w:t xml:space="preserve"> </w:t>
      </w:r>
      <w:r>
        <w:t>акцентологические</w:t>
      </w:r>
      <w:r>
        <w:rPr>
          <w:spacing w:val="-11"/>
        </w:rPr>
        <w:t xml:space="preserve"> </w:t>
      </w:r>
      <w:r>
        <w:t>ошибки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современной</w:t>
      </w:r>
      <w:r>
        <w:rPr>
          <w:spacing w:val="-10"/>
        </w:rPr>
        <w:t xml:space="preserve"> </w:t>
      </w:r>
      <w:r>
        <w:rPr>
          <w:spacing w:val="-2"/>
        </w:rPr>
        <w:t>речи.</w:t>
      </w:r>
    </w:p>
    <w:p w:rsidR="004D0413" w:rsidRDefault="00F45DEA">
      <w:pPr>
        <w:pStyle w:val="a3"/>
        <w:spacing w:before="17" w:line="237" w:lineRule="auto"/>
        <w:ind w:right="1118" w:firstLine="849"/>
      </w:pPr>
      <w:r>
        <w:rPr>
          <w:b/>
        </w:rPr>
        <w:t xml:space="preserve">Основные лексические нормы современного русского литературного языка. </w:t>
      </w:r>
      <w:r>
        <w:t>Терминология и точность речи. Нормы употребления терминов в научном стиле речи. Особенности употребления терминов в публицистике, художественной литературе, разговорной речи. Типичные речевые ошибки‚ связанные с употреблением терминов. Нарушение точности словоупотребления заимствованных слов.</w:t>
      </w:r>
    </w:p>
    <w:p w:rsidR="004D0413" w:rsidRDefault="00F45DEA">
      <w:pPr>
        <w:spacing w:before="23" w:line="237" w:lineRule="auto"/>
        <w:ind w:left="300" w:right="1114" w:firstLine="849"/>
        <w:jc w:val="both"/>
        <w:rPr>
          <w:sz w:val="24"/>
        </w:rPr>
      </w:pPr>
      <w:r>
        <w:rPr>
          <w:b/>
          <w:sz w:val="24"/>
        </w:rPr>
        <w:t xml:space="preserve">Основные грамматические нормы современного русского литературного языка. </w:t>
      </w:r>
      <w:r>
        <w:rPr>
          <w:sz w:val="24"/>
        </w:rPr>
        <w:t>Типичные грамматические ошибки. Согласование: согласование сказуемого с подлежащим, имеющим в своем составе количественно-именное сочетание; согласование сказуемого с подлежащим, выраженным существительным со значением лица женского рода</w:t>
      </w:r>
      <w:r>
        <w:rPr>
          <w:spacing w:val="40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врач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пришел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врач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пришла</w:t>
      </w:r>
      <w:r>
        <w:rPr>
          <w:sz w:val="24"/>
        </w:rPr>
        <w:t>);</w:t>
      </w:r>
      <w:r>
        <w:rPr>
          <w:spacing w:val="40"/>
          <w:sz w:val="24"/>
        </w:rPr>
        <w:t xml:space="preserve"> </w:t>
      </w:r>
      <w:r>
        <w:rPr>
          <w:sz w:val="24"/>
        </w:rPr>
        <w:t>согласование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сказуемого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подлежащим, </w:t>
      </w:r>
      <w:r>
        <w:rPr>
          <w:spacing w:val="-2"/>
          <w:sz w:val="24"/>
        </w:rPr>
        <w:t>выраженным</w:t>
      </w:r>
    </w:p>
    <w:p w:rsidR="004D0413" w:rsidRDefault="004D0413">
      <w:pPr>
        <w:pStyle w:val="a3"/>
        <w:spacing w:before="80"/>
        <w:ind w:left="0"/>
        <w:jc w:val="left"/>
      </w:pPr>
    </w:p>
    <w:p w:rsidR="004D0413" w:rsidRDefault="00F45DEA">
      <w:pPr>
        <w:pStyle w:val="a3"/>
        <w:ind w:right="1121"/>
      </w:pPr>
      <w:r>
        <w:t xml:space="preserve">сочетанием числительного </w:t>
      </w:r>
      <w:r>
        <w:rPr>
          <w:i/>
        </w:rPr>
        <w:t xml:space="preserve">несколько </w:t>
      </w:r>
      <w:r>
        <w:t xml:space="preserve">и существительным; согласование определения в количественно-именных сочетаниях с числительными </w:t>
      </w:r>
      <w:r>
        <w:rPr>
          <w:i/>
        </w:rPr>
        <w:t xml:space="preserve">два, три, четыре </w:t>
      </w:r>
      <w:r>
        <w:t>(два новых стола, две молодых женщины и две молодые женщины).</w:t>
      </w:r>
    </w:p>
    <w:p w:rsidR="004D0413" w:rsidRDefault="00F45DEA">
      <w:pPr>
        <w:spacing w:before="12"/>
        <w:ind w:left="300" w:right="1126" w:firstLine="849"/>
        <w:jc w:val="both"/>
        <w:rPr>
          <w:sz w:val="24"/>
        </w:rPr>
      </w:pPr>
      <w:r>
        <w:rPr>
          <w:sz w:val="24"/>
        </w:rPr>
        <w:t>Нормы построения словосочетаний по типу согласования (</w:t>
      </w:r>
      <w:r>
        <w:rPr>
          <w:i/>
          <w:sz w:val="24"/>
        </w:rPr>
        <w:t>маршрутное такси, обеих сестер – обоих братьев</w:t>
      </w:r>
      <w:r>
        <w:rPr>
          <w:sz w:val="24"/>
        </w:rPr>
        <w:t>).</w:t>
      </w:r>
    </w:p>
    <w:p w:rsidR="004D0413" w:rsidRDefault="00F45DEA">
      <w:pPr>
        <w:ind w:left="300" w:right="1124" w:firstLine="849"/>
        <w:jc w:val="both"/>
        <w:rPr>
          <w:sz w:val="24"/>
        </w:rPr>
      </w:pPr>
      <w:r>
        <w:rPr>
          <w:sz w:val="24"/>
        </w:rPr>
        <w:t xml:space="preserve">Варианты грамматической нормы: согласование сказуемого с подлежащим, выраженным сочетанием слов </w:t>
      </w:r>
      <w:r>
        <w:rPr>
          <w:i/>
          <w:sz w:val="24"/>
        </w:rPr>
        <w:t>много, мало, немного, немало, сколько, столько, большинство,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меньшинство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грамматической 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современных грамматических словарях и справочниках.</w:t>
      </w:r>
    </w:p>
    <w:p w:rsidR="004D0413" w:rsidRDefault="004D0413">
      <w:pPr>
        <w:jc w:val="both"/>
        <w:rPr>
          <w:sz w:val="24"/>
        </w:rPr>
        <w:sectPr w:rsidR="004D0413">
          <w:pgSz w:w="12240" w:h="15840"/>
          <w:pgMar w:top="1340" w:right="0" w:bottom="280" w:left="1440" w:header="720" w:footer="720" w:gutter="0"/>
          <w:cols w:space="720"/>
        </w:sectPr>
      </w:pPr>
    </w:p>
    <w:p w:rsidR="004D0413" w:rsidRDefault="00F45DEA">
      <w:pPr>
        <w:pStyle w:val="2"/>
        <w:spacing w:before="72" w:line="272" w:lineRule="exact"/>
        <w:jc w:val="both"/>
      </w:pPr>
      <w:r>
        <w:lastRenderedPageBreak/>
        <w:t>Речевой</w:t>
      </w:r>
      <w:r>
        <w:rPr>
          <w:spacing w:val="-12"/>
        </w:rPr>
        <w:t xml:space="preserve"> </w:t>
      </w:r>
      <w:r>
        <w:rPr>
          <w:spacing w:val="-2"/>
        </w:rPr>
        <w:t>этикет</w:t>
      </w:r>
    </w:p>
    <w:p w:rsidR="004D0413" w:rsidRDefault="00F45DEA">
      <w:pPr>
        <w:pStyle w:val="a3"/>
        <w:ind w:right="1130" w:firstLine="849"/>
      </w:pPr>
      <w:r>
        <w:t>Активные процессы в речевом этикете. Новые варианты приветствия и прощания, возникшие в СМИ; изменение обращений‚ использования собственных имен; их оценка. Речевая агрессия. Этикетные речевые тактики и приёмы в коммуникации‚ помогающие противостоять речевой агрессии. Синонимия речевых формул.</w:t>
      </w:r>
    </w:p>
    <w:p w:rsidR="004D0413" w:rsidRDefault="00F45DEA">
      <w:pPr>
        <w:pStyle w:val="2"/>
        <w:spacing w:before="4"/>
        <w:ind w:left="300" w:right="3542" w:firstLine="849"/>
      </w:pPr>
      <w:r>
        <w:t>Раздел</w:t>
      </w:r>
      <w:r>
        <w:rPr>
          <w:spacing w:val="40"/>
        </w:rPr>
        <w:t xml:space="preserve"> </w:t>
      </w:r>
      <w:r>
        <w:t>3.</w:t>
      </w:r>
      <w:r>
        <w:rPr>
          <w:spacing w:val="40"/>
        </w:rPr>
        <w:t xml:space="preserve"> </w:t>
      </w:r>
      <w:r>
        <w:t>Речь.</w:t>
      </w:r>
      <w:r>
        <w:rPr>
          <w:spacing w:val="40"/>
        </w:rPr>
        <w:t xml:space="preserve"> </w:t>
      </w:r>
      <w:r>
        <w:t>Речевая</w:t>
      </w:r>
      <w:r>
        <w:rPr>
          <w:spacing w:val="40"/>
        </w:rPr>
        <w:t xml:space="preserve"> </w:t>
      </w:r>
      <w:r>
        <w:t>деятельность.</w:t>
      </w:r>
      <w:r>
        <w:rPr>
          <w:spacing w:val="40"/>
        </w:rPr>
        <w:t xml:space="preserve"> </w:t>
      </w:r>
      <w:r>
        <w:t>Текст (13</w:t>
      </w:r>
      <w:proofErr w:type="gramStart"/>
      <w:r>
        <w:t>ч)Язык</w:t>
      </w:r>
      <w:proofErr w:type="gramEnd"/>
      <w:r>
        <w:t xml:space="preserve"> и речь. Виды речевой деятельности</w:t>
      </w:r>
    </w:p>
    <w:p w:rsidR="004D0413" w:rsidRDefault="00F45DEA">
      <w:pPr>
        <w:pStyle w:val="a3"/>
        <w:ind w:right="732" w:firstLine="849"/>
        <w:jc w:val="left"/>
      </w:pPr>
      <w:r>
        <w:t>Эффективные</w:t>
      </w:r>
      <w:r>
        <w:rPr>
          <w:spacing w:val="31"/>
        </w:rPr>
        <w:t xml:space="preserve"> </w:t>
      </w:r>
      <w:r>
        <w:t>приёмы</w:t>
      </w:r>
      <w:r>
        <w:rPr>
          <w:spacing w:val="31"/>
        </w:rPr>
        <w:t xml:space="preserve"> </w:t>
      </w:r>
      <w:r>
        <w:t>слушания.</w:t>
      </w:r>
      <w:r>
        <w:rPr>
          <w:spacing w:val="35"/>
        </w:rPr>
        <w:t xml:space="preserve"> </w:t>
      </w:r>
      <w:proofErr w:type="spellStart"/>
      <w:r>
        <w:t>Предтекстовый</w:t>
      </w:r>
      <w:proofErr w:type="spellEnd"/>
      <w:r>
        <w:t>,</w:t>
      </w:r>
      <w:r>
        <w:rPr>
          <w:spacing w:val="34"/>
        </w:rPr>
        <w:t xml:space="preserve"> </w:t>
      </w:r>
      <w:r>
        <w:t>текстовый</w:t>
      </w:r>
      <w:r>
        <w:rPr>
          <w:spacing w:val="36"/>
        </w:rPr>
        <w:t xml:space="preserve"> </w:t>
      </w:r>
      <w:r>
        <w:t>и</w:t>
      </w:r>
      <w:r>
        <w:rPr>
          <w:spacing w:val="32"/>
        </w:rPr>
        <w:t xml:space="preserve"> </w:t>
      </w:r>
      <w:proofErr w:type="spellStart"/>
      <w:r>
        <w:t>послетекстовый</w:t>
      </w:r>
      <w:proofErr w:type="spellEnd"/>
      <w:r>
        <w:t xml:space="preserve"> этапы работы.</w:t>
      </w:r>
    </w:p>
    <w:p w:rsidR="004D0413" w:rsidRDefault="00F45DEA">
      <w:pPr>
        <w:pStyle w:val="a3"/>
        <w:ind w:left="1152"/>
        <w:jc w:val="left"/>
      </w:pPr>
      <w:r>
        <w:t>Основные</w:t>
      </w:r>
      <w:r>
        <w:rPr>
          <w:spacing w:val="-17"/>
        </w:rPr>
        <w:t xml:space="preserve"> </w:t>
      </w:r>
      <w:r>
        <w:t>методы,</w:t>
      </w:r>
      <w:r>
        <w:rPr>
          <w:spacing w:val="-6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получения,</w:t>
      </w:r>
      <w:r>
        <w:rPr>
          <w:spacing w:val="-4"/>
        </w:rPr>
        <w:t xml:space="preserve"> </w:t>
      </w:r>
      <w:r>
        <w:t>переработки</w:t>
      </w:r>
      <w:r>
        <w:rPr>
          <w:spacing w:val="-10"/>
        </w:rPr>
        <w:t xml:space="preserve"> </w:t>
      </w:r>
      <w:r>
        <w:rPr>
          <w:spacing w:val="-2"/>
        </w:rPr>
        <w:t>информации.</w:t>
      </w:r>
    </w:p>
    <w:p w:rsidR="004D0413" w:rsidRDefault="00F45DEA">
      <w:pPr>
        <w:pStyle w:val="2"/>
        <w:spacing w:line="274" w:lineRule="exact"/>
      </w:pPr>
      <w:r>
        <w:t>Текст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единица</w:t>
      </w:r>
      <w:r>
        <w:rPr>
          <w:spacing w:val="-6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:rsidR="004D0413" w:rsidRDefault="00F45DEA">
      <w:pPr>
        <w:pStyle w:val="a3"/>
        <w:ind w:right="1117" w:firstLine="849"/>
      </w:pPr>
      <w:r>
        <w:t xml:space="preserve">Структура аргументации: тезис, аргумент. Способы аргументации. Правила эффективной аргументации. Причины неэффективной аргументации в учебно-научном </w:t>
      </w:r>
      <w:r>
        <w:rPr>
          <w:spacing w:val="-2"/>
        </w:rPr>
        <w:t>общении.</w:t>
      </w:r>
    </w:p>
    <w:p w:rsidR="004D0413" w:rsidRDefault="00F45DEA">
      <w:pPr>
        <w:pStyle w:val="a3"/>
        <w:ind w:right="1125" w:firstLine="849"/>
      </w:pPr>
      <w:r>
        <w:t>Доказательство и его структура. Прямые и косвенные доказательства. Виды косвенных доказательств. Способы опровержения доводов оппонента: критика тезиса, критика аргументов, критика демонстрации.</w:t>
      </w:r>
    </w:p>
    <w:p w:rsidR="004D0413" w:rsidRDefault="00F45DEA">
      <w:pPr>
        <w:pStyle w:val="2"/>
        <w:spacing w:before="8" w:line="272" w:lineRule="exact"/>
        <w:jc w:val="both"/>
      </w:pPr>
      <w:r>
        <w:t>Функциональные</w:t>
      </w:r>
      <w:r>
        <w:rPr>
          <w:spacing w:val="-15"/>
        </w:rPr>
        <w:t xml:space="preserve"> </w:t>
      </w:r>
      <w:r>
        <w:t>разновидности</w:t>
      </w:r>
      <w:r>
        <w:rPr>
          <w:spacing w:val="-13"/>
        </w:rPr>
        <w:t xml:space="preserve"> </w:t>
      </w:r>
      <w:r>
        <w:rPr>
          <w:spacing w:val="-4"/>
        </w:rPr>
        <w:t>языка</w:t>
      </w:r>
    </w:p>
    <w:p w:rsidR="004D0413" w:rsidRDefault="00F45DEA">
      <w:pPr>
        <w:pStyle w:val="a3"/>
        <w:spacing w:line="272" w:lineRule="exact"/>
        <w:ind w:left="1152"/>
      </w:pPr>
      <w:r>
        <w:t>Разговорная</w:t>
      </w:r>
      <w:r>
        <w:rPr>
          <w:spacing w:val="-15"/>
        </w:rPr>
        <w:t xml:space="preserve"> </w:t>
      </w:r>
      <w:r>
        <w:t>речь.</w:t>
      </w:r>
      <w:r>
        <w:rPr>
          <w:spacing w:val="-15"/>
        </w:rPr>
        <w:t xml:space="preserve"> </w:t>
      </w:r>
      <w:proofErr w:type="spellStart"/>
      <w:r>
        <w:t>Самохарактеристика</w:t>
      </w:r>
      <w:proofErr w:type="spellEnd"/>
      <w:r>
        <w:t>,</w:t>
      </w:r>
      <w:r>
        <w:rPr>
          <w:spacing w:val="-15"/>
        </w:rPr>
        <w:t xml:space="preserve"> </w:t>
      </w:r>
      <w:proofErr w:type="spellStart"/>
      <w:r>
        <w:t>самопрезентация</w:t>
      </w:r>
      <w:proofErr w:type="spellEnd"/>
      <w:r>
        <w:t>,</w:t>
      </w:r>
      <w:r>
        <w:rPr>
          <w:spacing w:val="-15"/>
        </w:rPr>
        <w:t xml:space="preserve"> </w:t>
      </w:r>
      <w:r>
        <w:rPr>
          <w:spacing w:val="-2"/>
        </w:rPr>
        <w:t>поздравление.</w:t>
      </w:r>
    </w:p>
    <w:p w:rsidR="004D0413" w:rsidRDefault="00F45DEA">
      <w:pPr>
        <w:pStyle w:val="a3"/>
        <w:spacing w:before="2"/>
        <w:ind w:right="1117" w:firstLine="849"/>
      </w:pPr>
      <w:r>
        <w:t>Научный стиль речи. Специфика оформления текста как результата проектной (исследовательской) деятельности. Реферат. Слово на защите реферата. Учебно-научная дискуссия. Стандартные обороты речи для участия в учебно-научной дискуссии. Правила корректной дискуссии.</w:t>
      </w:r>
    </w:p>
    <w:p w:rsidR="004D0413" w:rsidRDefault="00F45DEA">
      <w:pPr>
        <w:pStyle w:val="a3"/>
        <w:spacing w:before="7" w:line="237" w:lineRule="auto"/>
        <w:ind w:right="1149" w:firstLine="849"/>
      </w:pPr>
      <w:r>
        <w:t>Язык художественной литературы. Сочинение в жанре письма другу (в том числе электронного), страницы дневника и т.д.</w:t>
      </w:r>
    </w:p>
    <w:p w:rsidR="004D0413" w:rsidRDefault="004D0413">
      <w:pPr>
        <w:pStyle w:val="a3"/>
        <w:spacing w:line="237" w:lineRule="auto"/>
        <w:sectPr w:rsidR="004D0413">
          <w:pgSz w:w="12240" w:h="15840"/>
          <w:pgMar w:top="1060" w:right="0" w:bottom="280" w:left="1440" w:header="720" w:footer="720" w:gutter="0"/>
          <w:cols w:space="720"/>
        </w:sectPr>
      </w:pPr>
    </w:p>
    <w:p w:rsidR="004D0413" w:rsidRDefault="004D0413">
      <w:pPr>
        <w:pStyle w:val="a3"/>
        <w:ind w:left="0"/>
        <w:jc w:val="left"/>
        <w:rPr>
          <w:sz w:val="28"/>
        </w:rPr>
      </w:pPr>
    </w:p>
    <w:p w:rsidR="004D0413" w:rsidRDefault="004D0413">
      <w:pPr>
        <w:pStyle w:val="a3"/>
        <w:ind w:left="0"/>
        <w:jc w:val="left"/>
        <w:rPr>
          <w:sz w:val="28"/>
        </w:rPr>
      </w:pPr>
    </w:p>
    <w:p w:rsidR="004D0413" w:rsidRDefault="004D0413">
      <w:pPr>
        <w:pStyle w:val="a3"/>
        <w:ind w:left="0"/>
        <w:jc w:val="left"/>
        <w:rPr>
          <w:sz w:val="28"/>
        </w:rPr>
      </w:pPr>
    </w:p>
    <w:p w:rsidR="004D0413" w:rsidRDefault="004D0413">
      <w:pPr>
        <w:pStyle w:val="a3"/>
        <w:ind w:left="0"/>
        <w:jc w:val="left"/>
        <w:rPr>
          <w:sz w:val="28"/>
        </w:rPr>
      </w:pPr>
    </w:p>
    <w:p w:rsidR="004D0413" w:rsidRDefault="004D0413">
      <w:pPr>
        <w:pStyle w:val="a3"/>
        <w:spacing w:before="194"/>
        <w:ind w:left="0"/>
        <w:jc w:val="left"/>
        <w:rPr>
          <w:sz w:val="28"/>
        </w:rPr>
      </w:pPr>
    </w:p>
    <w:p w:rsidR="004D0413" w:rsidRDefault="00F45DEA">
      <w:pPr>
        <w:pStyle w:val="1"/>
        <w:spacing w:line="321" w:lineRule="exact"/>
        <w:ind w:left="262"/>
        <w:jc w:val="left"/>
      </w:pPr>
      <w:r>
        <w:t>Календарно-тематическое</w:t>
      </w:r>
      <w:r>
        <w:rPr>
          <w:spacing w:val="-14"/>
        </w:rPr>
        <w:t xml:space="preserve"> </w:t>
      </w:r>
      <w:r>
        <w:t>планирование</w:t>
      </w:r>
      <w:r>
        <w:rPr>
          <w:spacing w:val="-15"/>
        </w:rPr>
        <w:t xml:space="preserve"> </w:t>
      </w:r>
      <w:r>
        <w:t>родного</w:t>
      </w:r>
      <w:r>
        <w:rPr>
          <w:spacing w:val="-18"/>
        </w:rPr>
        <w:t xml:space="preserve"> </w:t>
      </w:r>
      <w:r>
        <w:t>русского</w:t>
      </w:r>
      <w:r>
        <w:rPr>
          <w:spacing w:val="-14"/>
        </w:rPr>
        <w:t xml:space="preserve"> </w:t>
      </w:r>
      <w:r>
        <w:t>языка,</w:t>
      </w:r>
      <w:r>
        <w:rPr>
          <w:spacing w:val="-13"/>
        </w:rPr>
        <w:t xml:space="preserve"> </w:t>
      </w:r>
      <w:r>
        <w:rPr>
          <w:spacing w:val="-2"/>
        </w:rPr>
        <w:t>8класс</w:t>
      </w:r>
    </w:p>
    <w:p w:rsidR="004D0413" w:rsidRDefault="00F45DEA">
      <w:pPr>
        <w:pStyle w:val="2"/>
        <w:spacing w:line="275" w:lineRule="exact"/>
        <w:ind w:left="262"/>
      </w:pPr>
      <w:r>
        <w:rPr>
          <w:spacing w:val="-2"/>
        </w:rPr>
        <w:t>(34часа)</w:t>
      </w:r>
    </w:p>
    <w:p w:rsidR="004D0413" w:rsidRDefault="004D0413">
      <w:pPr>
        <w:pStyle w:val="a3"/>
        <w:spacing w:before="54" w:after="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3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49"/>
        <w:gridCol w:w="6666"/>
        <w:gridCol w:w="1229"/>
        <w:gridCol w:w="849"/>
      </w:tblGrid>
      <w:tr w:rsidR="004D0413">
        <w:trPr>
          <w:trHeight w:val="431"/>
        </w:trPr>
        <w:tc>
          <w:tcPr>
            <w:tcW w:w="710" w:type="dxa"/>
            <w:vMerge w:val="restart"/>
          </w:tcPr>
          <w:p w:rsidR="004D0413" w:rsidRDefault="00F45DEA">
            <w:pPr>
              <w:pStyle w:val="TableParagraph"/>
              <w:spacing w:line="236" w:lineRule="exact"/>
              <w:ind w:left="170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pacing w:val="-10"/>
                <w:sz w:val="18"/>
              </w:rPr>
              <w:t>№</w:t>
            </w:r>
          </w:p>
          <w:p w:rsidR="004D0413" w:rsidRDefault="00F45DEA">
            <w:pPr>
              <w:pStyle w:val="TableParagraph"/>
              <w:spacing w:line="206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урока</w:t>
            </w:r>
          </w:p>
        </w:tc>
        <w:tc>
          <w:tcPr>
            <w:tcW w:w="849" w:type="dxa"/>
            <w:vMerge w:val="restart"/>
          </w:tcPr>
          <w:p w:rsidR="004D0413" w:rsidRDefault="00F45DEA">
            <w:pPr>
              <w:pStyle w:val="TableParagraph"/>
              <w:spacing w:line="242" w:lineRule="auto"/>
              <w:ind w:left="218" w:right="148" w:hanging="53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Кол-во </w:t>
            </w:r>
            <w:r>
              <w:rPr>
                <w:spacing w:val="-2"/>
                <w:sz w:val="18"/>
              </w:rPr>
              <w:t>часов</w:t>
            </w:r>
          </w:p>
        </w:tc>
        <w:tc>
          <w:tcPr>
            <w:tcW w:w="6666" w:type="dxa"/>
            <w:vMerge w:val="restart"/>
          </w:tcPr>
          <w:p w:rsidR="004D0413" w:rsidRDefault="00F45DEA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2"/>
                <w:sz w:val="24"/>
              </w:rPr>
              <w:t xml:space="preserve"> урока</w:t>
            </w:r>
          </w:p>
        </w:tc>
        <w:tc>
          <w:tcPr>
            <w:tcW w:w="2078" w:type="dxa"/>
            <w:gridSpan w:val="2"/>
          </w:tcPr>
          <w:p w:rsidR="004D0413" w:rsidRDefault="00F45DEA">
            <w:pPr>
              <w:pStyle w:val="TableParagraph"/>
              <w:spacing w:line="268" w:lineRule="exact"/>
              <w:ind w:left="440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</w:tr>
      <w:tr w:rsidR="004D0413">
        <w:trPr>
          <w:trHeight w:val="665"/>
        </w:trPr>
        <w:tc>
          <w:tcPr>
            <w:tcW w:w="710" w:type="dxa"/>
            <w:vMerge/>
            <w:tcBorders>
              <w:top w:val="nil"/>
            </w:tcBorders>
          </w:tcPr>
          <w:p w:rsidR="004D0413" w:rsidRDefault="004D0413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4D0413" w:rsidRDefault="004D0413">
            <w:pPr>
              <w:rPr>
                <w:sz w:val="2"/>
                <w:szCs w:val="2"/>
              </w:rPr>
            </w:pPr>
          </w:p>
        </w:tc>
        <w:tc>
          <w:tcPr>
            <w:tcW w:w="6666" w:type="dxa"/>
            <w:vMerge/>
            <w:tcBorders>
              <w:top w:val="nil"/>
            </w:tcBorders>
          </w:tcPr>
          <w:p w:rsidR="004D0413" w:rsidRDefault="004D0413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</w:tcPr>
          <w:p w:rsidR="004D0413" w:rsidRDefault="00F45DEA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pacing w:val="-4"/>
                <w:sz w:val="24"/>
              </w:rPr>
              <w:t>факт</w:t>
            </w:r>
          </w:p>
        </w:tc>
      </w:tr>
      <w:tr w:rsidR="004D0413">
        <w:trPr>
          <w:trHeight w:val="532"/>
        </w:trPr>
        <w:tc>
          <w:tcPr>
            <w:tcW w:w="10303" w:type="dxa"/>
            <w:gridSpan w:val="5"/>
          </w:tcPr>
          <w:p w:rsidR="004D0413" w:rsidRDefault="00F45DEA">
            <w:pPr>
              <w:pStyle w:val="TableParagraph"/>
              <w:spacing w:line="275" w:lineRule="exact"/>
              <w:ind w:left="2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Язык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12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4D0413">
        <w:trPr>
          <w:trHeight w:val="290"/>
        </w:trPr>
        <w:tc>
          <w:tcPr>
            <w:tcW w:w="710" w:type="dxa"/>
          </w:tcPr>
          <w:p w:rsidR="004D0413" w:rsidRDefault="00F45DEA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Исконно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лексика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D0413">
        <w:trPr>
          <w:trHeight w:val="278"/>
        </w:trPr>
        <w:tc>
          <w:tcPr>
            <w:tcW w:w="710" w:type="dxa"/>
          </w:tcPr>
          <w:p w:rsidR="004D0413" w:rsidRDefault="00F45DEA">
            <w:pPr>
              <w:pStyle w:val="TableParagraph"/>
              <w:spacing w:line="258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spacing w:line="258" w:lineRule="exact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spacing w:line="258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исконно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лексики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5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D0413">
        <w:trPr>
          <w:trHeight w:val="830"/>
        </w:trPr>
        <w:tc>
          <w:tcPr>
            <w:tcW w:w="710" w:type="dxa"/>
          </w:tcPr>
          <w:p w:rsidR="004D0413" w:rsidRDefault="00F45DEA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spacing w:line="240" w:lineRule="auto"/>
              <w:ind w:left="113" w:right="1082"/>
              <w:rPr>
                <w:sz w:val="24"/>
              </w:rPr>
            </w:pPr>
            <w:proofErr w:type="gramStart"/>
            <w:r>
              <w:rPr>
                <w:sz w:val="24"/>
              </w:rPr>
              <w:t>Собственно</w:t>
            </w:r>
            <w:proofErr w:type="gramEnd"/>
            <w:r>
              <w:rPr>
                <w:sz w:val="24"/>
              </w:rPr>
              <w:t xml:space="preserve"> русские слова как база и основной источник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</w:p>
          <w:p w:rsidR="004D0413" w:rsidRDefault="00F45DEA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языка.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342"/>
        </w:trPr>
        <w:tc>
          <w:tcPr>
            <w:tcW w:w="710" w:type="dxa"/>
          </w:tcPr>
          <w:p w:rsidR="004D0413" w:rsidRDefault="00F45DEA">
            <w:pPr>
              <w:pStyle w:val="TableParagraph"/>
              <w:spacing w:line="273" w:lineRule="exact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spacing w:line="273" w:lineRule="exact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Старославянизмы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624"/>
        </w:trPr>
        <w:tc>
          <w:tcPr>
            <w:tcW w:w="710" w:type="dxa"/>
          </w:tcPr>
          <w:p w:rsidR="004D0413" w:rsidRDefault="00F45DEA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spacing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старославянизмов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литературного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558"/>
        </w:trPr>
        <w:tc>
          <w:tcPr>
            <w:tcW w:w="710" w:type="dxa"/>
          </w:tcPr>
          <w:p w:rsidR="004D0413" w:rsidRDefault="00F45DEA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Стилистически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нейтральные,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книжные,</w:t>
            </w:r>
          </w:p>
          <w:p w:rsidR="004D0413" w:rsidRDefault="00F45DEA">
            <w:pPr>
              <w:pStyle w:val="TableParagraph"/>
              <w:spacing w:before="5" w:line="26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устаревшие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старославянизмы.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</w:tbl>
    <w:p w:rsidR="004D0413" w:rsidRDefault="004D0413">
      <w:pPr>
        <w:pStyle w:val="a3"/>
        <w:spacing w:before="28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3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49"/>
        <w:gridCol w:w="6666"/>
        <w:gridCol w:w="1229"/>
        <w:gridCol w:w="849"/>
      </w:tblGrid>
      <w:tr w:rsidR="004D0413">
        <w:trPr>
          <w:trHeight w:val="551"/>
        </w:trPr>
        <w:tc>
          <w:tcPr>
            <w:tcW w:w="710" w:type="dxa"/>
          </w:tcPr>
          <w:p w:rsidR="004D0413" w:rsidRDefault="00F45DEA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Иноязычная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554"/>
        </w:trPr>
        <w:tc>
          <w:tcPr>
            <w:tcW w:w="710" w:type="dxa"/>
          </w:tcPr>
          <w:p w:rsidR="004D0413" w:rsidRDefault="00F45DEA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Иноязычная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дисплейных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современной</w:t>
            </w:r>
          </w:p>
          <w:p w:rsidR="004D0413" w:rsidRDefault="00F45DEA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публицистике.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606"/>
        </w:trPr>
        <w:tc>
          <w:tcPr>
            <w:tcW w:w="710" w:type="dxa"/>
          </w:tcPr>
          <w:p w:rsidR="004D0413" w:rsidRDefault="00F45DEA">
            <w:pPr>
              <w:pStyle w:val="TableParagraph"/>
              <w:ind w:lef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spacing w:before="265" w:line="240" w:lineRule="auto"/>
              <w:ind w:left="113"/>
              <w:rPr>
                <w:sz w:val="24"/>
              </w:rPr>
            </w:pPr>
            <w:r>
              <w:rPr>
                <w:sz w:val="24"/>
              </w:rPr>
              <w:t>Речевой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597"/>
        </w:trPr>
        <w:tc>
          <w:tcPr>
            <w:tcW w:w="710" w:type="dxa"/>
          </w:tcPr>
          <w:p w:rsidR="004D0413" w:rsidRDefault="00F45DEA">
            <w:pPr>
              <w:pStyle w:val="TableParagraph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552"/>
        </w:trPr>
        <w:tc>
          <w:tcPr>
            <w:tcW w:w="710" w:type="dxa"/>
          </w:tcPr>
          <w:p w:rsidR="004D0413" w:rsidRDefault="00F45DEA">
            <w:pPr>
              <w:pStyle w:val="TableParagraph"/>
              <w:spacing w:line="268" w:lineRule="exact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spacing w:line="268" w:lineRule="exact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spacing w:before="254" w:line="240" w:lineRule="auto"/>
              <w:ind w:left="1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обращении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другим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6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873"/>
        </w:trPr>
        <w:tc>
          <w:tcPr>
            <w:tcW w:w="710" w:type="dxa"/>
          </w:tcPr>
          <w:p w:rsidR="004D0413" w:rsidRDefault="00F45DEA">
            <w:pPr>
              <w:pStyle w:val="TableParagraph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spacing w:line="317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rFonts w:ascii="Segoe UI Symbol" w:hAnsi="Segoe UI Symbol"/>
                <w:sz w:val="24"/>
              </w:rPr>
              <w:t>№</w:t>
            </w:r>
            <w:r>
              <w:rPr>
                <w:rFonts w:ascii="Segoe UI Symbol" w:hAnsi="Segoe UI Symbol"/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  <w:p w:rsidR="004D0413" w:rsidRDefault="00F45DEA">
            <w:pPr>
              <w:pStyle w:val="TableParagraph"/>
              <w:spacing w:line="274" w:lineRule="exact"/>
              <w:ind w:left="113" w:right="10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(представление проектов, результатов </w:t>
            </w:r>
            <w:proofErr w:type="spellStart"/>
            <w:r>
              <w:rPr>
                <w:spacing w:val="-2"/>
                <w:sz w:val="24"/>
              </w:rPr>
              <w:t>исследовательскойработы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419"/>
        </w:trPr>
        <w:tc>
          <w:tcPr>
            <w:tcW w:w="10303" w:type="dxa"/>
            <w:gridSpan w:val="5"/>
          </w:tcPr>
          <w:p w:rsidR="004D0413" w:rsidRDefault="00F45DEA">
            <w:pPr>
              <w:pStyle w:val="TableParagraph"/>
              <w:spacing w:line="275" w:lineRule="exact"/>
              <w:ind w:left="2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ч</w:t>
            </w:r>
          </w:p>
        </w:tc>
      </w:tr>
      <w:tr w:rsidR="004D0413">
        <w:trPr>
          <w:trHeight w:val="556"/>
        </w:trPr>
        <w:tc>
          <w:tcPr>
            <w:tcW w:w="710" w:type="dxa"/>
          </w:tcPr>
          <w:p w:rsidR="004D0413" w:rsidRDefault="00F45DEA">
            <w:pPr>
              <w:pStyle w:val="TableParagraph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849" w:type="dxa"/>
          </w:tcPr>
          <w:p w:rsidR="004D0413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4D0413" w:rsidRDefault="00F45DEA">
            <w:pPr>
              <w:pStyle w:val="TableParagraph"/>
              <w:ind w:left="824"/>
              <w:rPr>
                <w:sz w:val="24"/>
              </w:rPr>
            </w:pPr>
            <w:r>
              <w:rPr>
                <w:sz w:val="24"/>
              </w:rPr>
              <w:t>Типичные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орфоэпические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акцентологические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ошибки</w:t>
            </w:r>
          </w:p>
          <w:p w:rsidR="004D0413" w:rsidRDefault="00F45DEA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1229" w:type="dxa"/>
          </w:tcPr>
          <w:p w:rsidR="004D0413" w:rsidRDefault="004D0413">
            <w:pPr>
              <w:pStyle w:val="TableParagraph"/>
              <w:spacing w:line="268" w:lineRule="exact"/>
              <w:ind w:left="3"/>
              <w:rPr>
                <w:rFonts w:ascii="Calibri"/>
              </w:rPr>
            </w:pPr>
          </w:p>
        </w:tc>
        <w:tc>
          <w:tcPr>
            <w:tcW w:w="849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</w:tbl>
    <w:p w:rsidR="004D0413" w:rsidRDefault="004D0413">
      <w:pPr>
        <w:pStyle w:val="TableParagraph"/>
        <w:spacing w:line="240" w:lineRule="auto"/>
        <w:sectPr w:rsidR="004D0413">
          <w:pgSz w:w="12240" w:h="15840"/>
          <w:pgMar w:top="1820" w:right="0" w:bottom="1422" w:left="1440" w:header="720" w:footer="720" w:gutter="0"/>
          <w:cols w:space="720"/>
        </w:sectPr>
      </w:pPr>
    </w:p>
    <w:tbl>
      <w:tblPr>
        <w:tblStyle w:val="TableNormal"/>
        <w:tblW w:w="0" w:type="auto"/>
        <w:tblInd w:w="3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49"/>
        <w:gridCol w:w="6666"/>
        <w:gridCol w:w="849"/>
      </w:tblGrid>
      <w:tr w:rsidR="00F45DEA">
        <w:trPr>
          <w:trHeight w:val="602"/>
        </w:trPr>
        <w:tc>
          <w:tcPr>
            <w:tcW w:w="710" w:type="dxa"/>
          </w:tcPr>
          <w:p w:rsidR="00F45DEA" w:rsidRDefault="00F45DEA">
            <w:pPr>
              <w:pStyle w:val="TableParagraph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14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F45DEA" w:rsidRDefault="00F45DEA">
            <w:pPr>
              <w:pStyle w:val="TableParagraph"/>
              <w:spacing w:line="240" w:lineRule="auto"/>
              <w:ind w:left="113" w:right="41" w:firstLine="711"/>
              <w:rPr>
                <w:sz w:val="24"/>
              </w:rPr>
            </w:pPr>
            <w:r>
              <w:rPr>
                <w:sz w:val="24"/>
              </w:rPr>
              <w:t>Типичные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орфоэпические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акцентологические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ошибки в современной речи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40" w:lineRule="auto"/>
            </w:pPr>
          </w:p>
        </w:tc>
      </w:tr>
      <w:tr w:rsidR="00F45DEA">
        <w:trPr>
          <w:trHeight w:val="318"/>
        </w:trPr>
        <w:tc>
          <w:tcPr>
            <w:tcW w:w="710" w:type="dxa"/>
          </w:tcPr>
          <w:p w:rsidR="00F45DEA" w:rsidRDefault="00F45DEA">
            <w:pPr>
              <w:pStyle w:val="TableParagraph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F45DEA" w:rsidRDefault="00F45DE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терминов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40" w:lineRule="auto"/>
            </w:pPr>
          </w:p>
        </w:tc>
      </w:tr>
      <w:tr w:rsidR="00F45DEA">
        <w:trPr>
          <w:trHeight w:val="830"/>
        </w:trPr>
        <w:tc>
          <w:tcPr>
            <w:tcW w:w="710" w:type="dxa"/>
          </w:tcPr>
          <w:p w:rsidR="00F45DEA" w:rsidRDefault="00F45DEA">
            <w:pPr>
              <w:pStyle w:val="TableParagraph"/>
              <w:spacing w:line="273" w:lineRule="exact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73" w:lineRule="exact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F45DEA" w:rsidRDefault="00F45DEA">
            <w:pPr>
              <w:pStyle w:val="TableParagraph"/>
              <w:spacing w:line="237" w:lineRule="auto"/>
              <w:ind w:left="113" w:right="1082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публицистике, художественной</w:t>
            </w:r>
          </w:p>
          <w:p w:rsidR="00F45DEA" w:rsidRDefault="00F45DEA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литературе,разговорной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40" w:lineRule="auto"/>
            </w:pPr>
          </w:p>
        </w:tc>
      </w:tr>
      <w:tr w:rsidR="00F45DEA">
        <w:trPr>
          <w:trHeight w:val="554"/>
        </w:trPr>
        <w:tc>
          <w:tcPr>
            <w:tcW w:w="710" w:type="dxa"/>
          </w:tcPr>
          <w:p w:rsidR="00F45DEA" w:rsidRDefault="00F45DEA">
            <w:pPr>
              <w:pStyle w:val="TableParagraph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F45DEA" w:rsidRDefault="00F45DE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языке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40" w:lineRule="auto"/>
            </w:pPr>
          </w:p>
        </w:tc>
      </w:tr>
      <w:tr w:rsidR="00F45DEA">
        <w:trPr>
          <w:trHeight w:val="544"/>
        </w:trPr>
        <w:tc>
          <w:tcPr>
            <w:tcW w:w="710" w:type="dxa"/>
          </w:tcPr>
          <w:p w:rsidR="00F45DEA" w:rsidRDefault="00F45DEA">
            <w:pPr>
              <w:pStyle w:val="TableParagraph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F45DEA" w:rsidRDefault="00F45DE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языке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40" w:lineRule="auto"/>
            </w:pPr>
          </w:p>
        </w:tc>
      </w:tr>
      <w:tr w:rsidR="00F45DEA">
        <w:trPr>
          <w:trHeight w:val="494"/>
        </w:trPr>
        <w:tc>
          <w:tcPr>
            <w:tcW w:w="710" w:type="dxa"/>
          </w:tcPr>
          <w:p w:rsidR="00F45DEA" w:rsidRDefault="00F45DEA">
            <w:pPr>
              <w:pStyle w:val="TableParagraph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F45DEA" w:rsidRDefault="00F45DE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Трудные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языке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40" w:lineRule="auto"/>
            </w:pPr>
          </w:p>
        </w:tc>
      </w:tr>
      <w:tr w:rsidR="00F45DEA">
        <w:trPr>
          <w:trHeight w:val="395"/>
        </w:trPr>
        <w:tc>
          <w:tcPr>
            <w:tcW w:w="710" w:type="dxa"/>
          </w:tcPr>
          <w:p w:rsidR="00F45DEA" w:rsidRDefault="00F45DEA">
            <w:pPr>
              <w:pStyle w:val="TableParagraph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F45DEA" w:rsidRDefault="00F45DEA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этикета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40" w:lineRule="auto"/>
            </w:pPr>
          </w:p>
        </w:tc>
      </w:tr>
      <w:tr w:rsidR="00F45DEA">
        <w:trPr>
          <w:trHeight w:val="422"/>
        </w:trPr>
        <w:tc>
          <w:tcPr>
            <w:tcW w:w="710" w:type="dxa"/>
          </w:tcPr>
          <w:p w:rsidR="00F45DEA" w:rsidRDefault="00F45DEA">
            <w:pPr>
              <w:pStyle w:val="TableParagraph"/>
              <w:spacing w:line="273" w:lineRule="exact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73" w:lineRule="exact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F45DEA" w:rsidRDefault="00F45DEA"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Этикетные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коммуникации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40" w:lineRule="auto"/>
            </w:pPr>
          </w:p>
        </w:tc>
      </w:tr>
      <w:tr w:rsidR="00F45DEA">
        <w:trPr>
          <w:trHeight w:val="1060"/>
        </w:trPr>
        <w:tc>
          <w:tcPr>
            <w:tcW w:w="710" w:type="dxa"/>
          </w:tcPr>
          <w:p w:rsidR="00F45DEA" w:rsidRDefault="00F45DEA">
            <w:pPr>
              <w:pStyle w:val="TableParagraph"/>
              <w:ind w:left="24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ind w:right="26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666" w:type="dxa"/>
          </w:tcPr>
          <w:p w:rsidR="00F45DEA" w:rsidRDefault="00F45DEA">
            <w:pPr>
              <w:pStyle w:val="TableParagraph"/>
              <w:spacing w:line="31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rFonts w:ascii="Segoe UI Symbol" w:hAnsi="Segoe UI Symbol"/>
                <w:sz w:val="24"/>
              </w:rPr>
              <w:t>№</w:t>
            </w:r>
            <w:r>
              <w:rPr>
                <w:rFonts w:ascii="Segoe UI Symbol" w:hAnsi="Segoe UI Symbol"/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  <w:p w:rsidR="00F45DEA" w:rsidRDefault="00F45DEA">
            <w:pPr>
              <w:pStyle w:val="TableParagraph"/>
              <w:spacing w:line="240" w:lineRule="auto"/>
              <w:ind w:left="113" w:right="10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(представление проектов, результатов </w:t>
            </w:r>
            <w:proofErr w:type="spellStart"/>
            <w:r>
              <w:rPr>
                <w:spacing w:val="-2"/>
                <w:sz w:val="24"/>
              </w:rPr>
              <w:t>исследовательскойработы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849" w:type="dxa"/>
          </w:tcPr>
          <w:p w:rsidR="00F45DEA" w:rsidRDefault="00F45DEA">
            <w:pPr>
              <w:pStyle w:val="TableParagraph"/>
              <w:spacing w:line="240" w:lineRule="auto"/>
            </w:pPr>
          </w:p>
        </w:tc>
      </w:tr>
    </w:tbl>
    <w:p w:rsidR="004D0413" w:rsidRDefault="004D0413">
      <w:pPr>
        <w:pStyle w:val="a3"/>
        <w:spacing w:before="94" w:after="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3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711"/>
        <w:gridCol w:w="6955"/>
        <w:gridCol w:w="1230"/>
        <w:gridCol w:w="850"/>
      </w:tblGrid>
      <w:tr w:rsidR="004D0413">
        <w:trPr>
          <w:trHeight w:val="554"/>
        </w:trPr>
        <w:tc>
          <w:tcPr>
            <w:tcW w:w="10308" w:type="dxa"/>
            <w:gridSpan w:val="5"/>
          </w:tcPr>
          <w:p w:rsidR="004D0413" w:rsidRDefault="00F45DEA">
            <w:pPr>
              <w:pStyle w:val="TableParagraph"/>
              <w:spacing w:line="275" w:lineRule="exact"/>
              <w:ind w:left="260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Речь.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Текст.</w:t>
            </w:r>
          </w:p>
          <w:p w:rsidR="004D0413" w:rsidRDefault="00F45DEA">
            <w:pPr>
              <w:pStyle w:val="TableParagraph"/>
              <w:spacing w:line="259" w:lineRule="exact"/>
              <w:ind w:left="2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ч.</w:t>
            </w:r>
          </w:p>
        </w:tc>
      </w:tr>
      <w:tr w:rsidR="004D0413">
        <w:trPr>
          <w:trHeight w:val="554"/>
        </w:trPr>
        <w:tc>
          <w:tcPr>
            <w:tcW w:w="562" w:type="dxa"/>
          </w:tcPr>
          <w:p w:rsidR="004D0413" w:rsidRDefault="00F45DE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tabs>
                <w:tab w:val="left" w:pos="2435"/>
                <w:tab w:val="left" w:pos="3522"/>
                <w:tab w:val="left" w:pos="3873"/>
                <w:tab w:val="left" w:pos="4982"/>
                <w:tab w:val="left" w:pos="5414"/>
                <w:tab w:val="left" w:pos="6720"/>
              </w:tabs>
              <w:ind w:left="822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Информация: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ее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4D0413" w:rsidRDefault="00F45DEA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переработки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8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415"/>
        </w:trPr>
        <w:tc>
          <w:tcPr>
            <w:tcW w:w="562" w:type="dxa"/>
          </w:tcPr>
          <w:p w:rsidR="004D0413" w:rsidRDefault="00F45DE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деятельности..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8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605"/>
        </w:trPr>
        <w:tc>
          <w:tcPr>
            <w:tcW w:w="562" w:type="dxa"/>
          </w:tcPr>
          <w:p w:rsidR="004D0413" w:rsidRDefault="00F45DEA">
            <w:pPr>
              <w:pStyle w:val="TableParagraph"/>
              <w:spacing w:line="271" w:lineRule="exact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spacing w:line="271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spacing w:line="271" w:lineRule="exact"/>
              <w:ind w:left="404"/>
              <w:rPr>
                <w:sz w:val="24"/>
              </w:rPr>
            </w:pPr>
            <w:r>
              <w:rPr>
                <w:sz w:val="24"/>
              </w:rPr>
              <w:t>Эффективные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слушания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8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554"/>
        </w:trPr>
        <w:tc>
          <w:tcPr>
            <w:tcW w:w="562" w:type="dxa"/>
          </w:tcPr>
          <w:p w:rsidR="004D0413" w:rsidRDefault="00F45DE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ind w:left="404"/>
              <w:rPr>
                <w:sz w:val="24"/>
              </w:rPr>
            </w:pPr>
            <w:r>
              <w:rPr>
                <w:sz w:val="24"/>
              </w:rPr>
              <w:t>Аргументация.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эффективной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аргументации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8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405"/>
        </w:trPr>
        <w:tc>
          <w:tcPr>
            <w:tcW w:w="562" w:type="dxa"/>
          </w:tcPr>
          <w:p w:rsidR="004D0413" w:rsidRDefault="00F45DE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Доказательство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структура.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8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282"/>
        </w:trPr>
        <w:tc>
          <w:tcPr>
            <w:tcW w:w="562" w:type="dxa"/>
          </w:tcPr>
          <w:p w:rsidR="004D0413" w:rsidRDefault="00F45DEA">
            <w:pPr>
              <w:pStyle w:val="TableParagraph"/>
              <w:spacing w:line="263" w:lineRule="exact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spacing w:line="263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доказательств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3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D0413">
        <w:trPr>
          <w:trHeight w:val="278"/>
        </w:trPr>
        <w:tc>
          <w:tcPr>
            <w:tcW w:w="562" w:type="dxa"/>
          </w:tcPr>
          <w:p w:rsidR="004D0413" w:rsidRDefault="00F45DEA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spacing w:line="258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Разговорная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Самопрезентация</w:t>
            </w:r>
            <w:proofErr w:type="spellEnd"/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58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D0413">
        <w:trPr>
          <w:trHeight w:val="280"/>
        </w:trPr>
        <w:tc>
          <w:tcPr>
            <w:tcW w:w="562" w:type="dxa"/>
          </w:tcPr>
          <w:p w:rsidR="004D0413" w:rsidRDefault="00F45DEA">
            <w:pPr>
              <w:pStyle w:val="TableParagraph"/>
              <w:spacing w:line="261" w:lineRule="exact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spacing w:line="261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Научный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речи.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1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4D0413">
        <w:trPr>
          <w:trHeight w:val="371"/>
        </w:trPr>
        <w:tc>
          <w:tcPr>
            <w:tcW w:w="562" w:type="dxa"/>
          </w:tcPr>
          <w:p w:rsidR="004D0413" w:rsidRDefault="00F45DE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Реферат.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Учебно-научная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дискуссия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8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549"/>
        </w:trPr>
        <w:tc>
          <w:tcPr>
            <w:tcW w:w="562" w:type="dxa"/>
          </w:tcPr>
          <w:p w:rsidR="004D0413" w:rsidRDefault="00F45DEA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spacing w:line="268" w:lineRule="exact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литературы.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5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</w:tbl>
    <w:p w:rsidR="004D0413" w:rsidRDefault="004D0413">
      <w:pPr>
        <w:pStyle w:val="a3"/>
        <w:spacing w:before="50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3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711"/>
        <w:gridCol w:w="6955"/>
        <w:gridCol w:w="1230"/>
        <w:gridCol w:w="850"/>
      </w:tblGrid>
      <w:tr w:rsidR="004D0413">
        <w:trPr>
          <w:trHeight w:val="487"/>
        </w:trPr>
        <w:tc>
          <w:tcPr>
            <w:tcW w:w="562" w:type="dxa"/>
          </w:tcPr>
          <w:p w:rsidR="004D0413" w:rsidRDefault="00F45DE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письма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8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4D0413">
        <w:trPr>
          <w:trHeight w:val="1110"/>
        </w:trPr>
        <w:tc>
          <w:tcPr>
            <w:tcW w:w="562" w:type="dxa"/>
          </w:tcPr>
          <w:p w:rsidR="004D0413" w:rsidRDefault="00F45DEA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11" w:type="dxa"/>
          </w:tcPr>
          <w:p w:rsidR="004D0413" w:rsidRDefault="00F45DEA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55" w:type="dxa"/>
          </w:tcPr>
          <w:p w:rsidR="004D0413" w:rsidRDefault="00F45DEA">
            <w:pPr>
              <w:pStyle w:val="TableParagraph"/>
              <w:spacing w:before="2" w:line="240" w:lineRule="auto"/>
              <w:ind w:left="111" w:right="1334"/>
              <w:rPr>
                <w:b/>
                <w:sz w:val="24"/>
              </w:rPr>
            </w:pPr>
            <w:r>
              <w:rPr>
                <w:b/>
                <w:sz w:val="24"/>
              </w:rPr>
              <w:t>Проверочная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rFonts w:ascii="Segoe UI" w:hAnsi="Segoe UI"/>
                <w:b/>
                <w:sz w:val="24"/>
              </w:rPr>
              <w:t>№</w:t>
            </w:r>
            <w:r>
              <w:rPr>
                <w:rFonts w:ascii="Segoe UI" w:hAnsi="Segoe UI"/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проектов, результатов исследовательской работы)</w:t>
            </w:r>
          </w:p>
        </w:tc>
        <w:tc>
          <w:tcPr>
            <w:tcW w:w="1230" w:type="dxa"/>
          </w:tcPr>
          <w:p w:rsidR="004D0413" w:rsidRDefault="004D0413">
            <w:pPr>
              <w:pStyle w:val="TableParagraph"/>
              <w:spacing w:line="268" w:lineRule="exact"/>
              <w:rPr>
                <w:rFonts w:ascii="Calibri"/>
              </w:rPr>
            </w:pPr>
          </w:p>
        </w:tc>
        <w:tc>
          <w:tcPr>
            <w:tcW w:w="850" w:type="dxa"/>
          </w:tcPr>
          <w:p w:rsidR="004D0413" w:rsidRDefault="004D0413">
            <w:pPr>
              <w:pStyle w:val="TableParagraph"/>
              <w:spacing w:line="240" w:lineRule="auto"/>
            </w:pPr>
          </w:p>
        </w:tc>
      </w:tr>
      <w:tr w:rsidR="00F45DEA">
        <w:trPr>
          <w:trHeight w:val="1110"/>
        </w:trPr>
        <w:tc>
          <w:tcPr>
            <w:tcW w:w="562" w:type="dxa"/>
          </w:tcPr>
          <w:p w:rsidR="00F45DEA" w:rsidRDefault="00F45DEA">
            <w:pPr>
              <w:pStyle w:val="TableParagraph"/>
              <w:ind w:left="14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итого</w:t>
            </w:r>
          </w:p>
        </w:tc>
        <w:tc>
          <w:tcPr>
            <w:tcW w:w="711" w:type="dxa"/>
          </w:tcPr>
          <w:p w:rsidR="00F45DEA" w:rsidRDefault="00F45DEA">
            <w:pPr>
              <w:pStyle w:val="TableParagraph"/>
              <w:ind w:left="22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68</w:t>
            </w:r>
          </w:p>
        </w:tc>
        <w:tc>
          <w:tcPr>
            <w:tcW w:w="6955" w:type="dxa"/>
          </w:tcPr>
          <w:p w:rsidR="00F45DEA" w:rsidRDefault="00F45DEA">
            <w:pPr>
              <w:pStyle w:val="TableParagraph"/>
              <w:spacing w:before="2" w:line="240" w:lineRule="auto"/>
              <w:ind w:left="111" w:right="1334"/>
              <w:rPr>
                <w:b/>
                <w:sz w:val="24"/>
              </w:rPr>
            </w:pPr>
          </w:p>
        </w:tc>
        <w:tc>
          <w:tcPr>
            <w:tcW w:w="1230" w:type="dxa"/>
          </w:tcPr>
          <w:p w:rsidR="00F45DEA" w:rsidRDefault="00F45DEA">
            <w:pPr>
              <w:pStyle w:val="TableParagraph"/>
              <w:spacing w:line="268" w:lineRule="exact"/>
              <w:rPr>
                <w:rFonts w:ascii="Calibri"/>
                <w:spacing w:val="-2"/>
              </w:rPr>
            </w:pPr>
          </w:p>
        </w:tc>
        <w:tc>
          <w:tcPr>
            <w:tcW w:w="850" w:type="dxa"/>
          </w:tcPr>
          <w:p w:rsidR="00F45DEA" w:rsidRDefault="00F45DEA">
            <w:pPr>
              <w:pStyle w:val="TableParagraph"/>
              <w:spacing w:line="240" w:lineRule="auto"/>
            </w:pPr>
          </w:p>
        </w:tc>
      </w:tr>
    </w:tbl>
    <w:p w:rsidR="004D0413" w:rsidRDefault="004D0413">
      <w:pPr>
        <w:pStyle w:val="TableParagraph"/>
        <w:spacing w:line="240" w:lineRule="auto"/>
        <w:sectPr w:rsidR="004D0413">
          <w:type w:val="continuous"/>
          <w:pgSz w:w="12240" w:h="15840"/>
          <w:pgMar w:top="1120" w:right="0" w:bottom="280" w:left="1440" w:header="720" w:footer="720" w:gutter="0"/>
          <w:cols w:space="720"/>
        </w:sectPr>
      </w:pPr>
    </w:p>
    <w:p w:rsidR="004D0413" w:rsidRDefault="004D0413">
      <w:pPr>
        <w:pStyle w:val="a3"/>
        <w:ind w:left="0"/>
        <w:jc w:val="left"/>
        <w:rPr>
          <w:b/>
        </w:rPr>
      </w:pPr>
    </w:p>
    <w:p w:rsidR="004D0413" w:rsidRDefault="004D0413">
      <w:pPr>
        <w:pStyle w:val="a3"/>
        <w:ind w:left="0"/>
        <w:jc w:val="left"/>
        <w:rPr>
          <w:b/>
        </w:rPr>
      </w:pPr>
    </w:p>
    <w:p w:rsidR="004D0413" w:rsidRDefault="004D0413">
      <w:pPr>
        <w:pStyle w:val="a3"/>
        <w:ind w:left="0"/>
        <w:jc w:val="left"/>
        <w:rPr>
          <w:b/>
        </w:rPr>
      </w:pPr>
    </w:p>
    <w:p w:rsidR="004D0413" w:rsidRDefault="004D0413">
      <w:pPr>
        <w:pStyle w:val="a3"/>
        <w:ind w:left="0"/>
        <w:jc w:val="left"/>
        <w:rPr>
          <w:b/>
        </w:rPr>
      </w:pPr>
    </w:p>
    <w:p w:rsidR="004D0413" w:rsidRDefault="004D0413">
      <w:pPr>
        <w:pStyle w:val="a3"/>
        <w:ind w:left="0"/>
        <w:jc w:val="left"/>
        <w:rPr>
          <w:b/>
        </w:rPr>
      </w:pPr>
    </w:p>
    <w:p w:rsidR="004D0413" w:rsidRDefault="004D0413">
      <w:pPr>
        <w:pStyle w:val="a3"/>
        <w:ind w:left="0"/>
        <w:jc w:val="left"/>
        <w:rPr>
          <w:b/>
        </w:rPr>
      </w:pPr>
    </w:p>
    <w:p w:rsidR="004D0413" w:rsidRDefault="004D0413">
      <w:pPr>
        <w:pStyle w:val="a3"/>
        <w:ind w:left="0"/>
        <w:jc w:val="left"/>
        <w:rPr>
          <w:b/>
        </w:rPr>
      </w:pPr>
    </w:p>
    <w:p w:rsidR="004D0413" w:rsidRDefault="004D0413">
      <w:pPr>
        <w:pStyle w:val="a3"/>
        <w:spacing w:before="145"/>
        <w:ind w:left="0"/>
        <w:jc w:val="left"/>
        <w:rPr>
          <w:b/>
        </w:rPr>
      </w:pPr>
    </w:p>
    <w:p w:rsidR="004D0413" w:rsidRDefault="00F45DEA">
      <w:pPr>
        <w:ind w:left="1152"/>
        <w:rPr>
          <w:b/>
          <w:sz w:val="24"/>
        </w:rPr>
      </w:pPr>
      <w:r>
        <w:rPr>
          <w:b/>
          <w:sz w:val="24"/>
        </w:rPr>
        <w:t>Список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учебно-методической</w:t>
      </w:r>
      <w:r>
        <w:rPr>
          <w:b/>
          <w:spacing w:val="-14"/>
          <w:sz w:val="24"/>
        </w:rPr>
        <w:t xml:space="preserve"> </w:t>
      </w:r>
      <w:r>
        <w:rPr>
          <w:b/>
          <w:spacing w:val="-2"/>
          <w:sz w:val="24"/>
        </w:rPr>
        <w:t>литературы</w:t>
      </w:r>
    </w:p>
    <w:p w:rsidR="004D0413" w:rsidRDefault="00F45DEA">
      <w:pPr>
        <w:pStyle w:val="a4"/>
        <w:numPr>
          <w:ilvl w:val="0"/>
          <w:numId w:val="1"/>
        </w:numPr>
        <w:tabs>
          <w:tab w:val="left" w:pos="1508"/>
        </w:tabs>
        <w:spacing w:before="266"/>
        <w:ind w:right="1117" w:firstLine="849"/>
        <w:rPr>
          <w:sz w:val="24"/>
        </w:rPr>
      </w:pPr>
      <w:r>
        <w:rPr>
          <w:sz w:val="24"/>
        </w:rPr>
        <w:t xml:space="preserve">Русский родной </w:t>
      </w:r>
      <w:proofErr w:type="gramStart"/>
      <w:r>
        <w:rPr>
          <w:sz w:val="24"/>
        </w:rPr>
        <w:t>язык :</w:t>
      </w:r>
      <w:proofErr w:type="gramEnd"/>
      <w:r>
        <w:rPr>
          <w:sz w:val="24"/>
        </w:rPr>
        <w:t xml:space="preserve"> 8 класс : учебное пособие для общеобразовательных организаций / [О. М. Александрова, О. В. </w:t>
      </w:r>
      <w:proofErr w:type="spellStart"/>
      <w:r>
        <w:rPr>
          <w:sz w:val="24"/>
        </w:rPr>
        <w:t>Загоровская,С</w:t>
      </w:r>
      <w:proofErr w:type="spellEnd"/>
      <w:r>
        <w:rPr>
          <w:sz w:val="24"/>
        </w:rPr>
        <w:t>. И. Богданов и др.]. — М.: Просвещение, 2018</w:t>
      </w:r>
    </w:p>
    <w:p w:rsidR="004D0413" w:rsidRDefault="00F45DEA">
      <w:pPr>
        <w:pStyle w:val="a4"/>
        <w:numPr>
          <w:ilvl w:val="0"/>
          <w:numId w:val="1"/>
        </w:numPr>
        <w:tabs>
          <w:tab w:val="left" w:pos="1509"/>
          <w:tab w:val="left" w:pos="1931"/>
          <w:tab w:val="left" w:pos="2160"/>
          <w:tab w:val="left" w:pos="2974"/>
          <w:tab w:val="left" w:pos="3233"/>
          <w:tab w:val="left" w:pos="4639"/>
        </w:tabs>
        <w:spacing w:before="4"/>
        <w:ind w:right="1250" w:firstLine="849"/>
        <w:jc w:val="left"/>
        <w:rPr>
          <w:sz w:val="24"/>
        </w:rPr>
      </w:pPr>
      <w:r>
        <w:rPr>
          <w:sz w:val="24"/>
        </w:rPr>
        <w:t>Примерная</w:t>
      </w:r>
      <w:r>
        <w:rPr>
          <w:spacing w:val="80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80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80"/>
          <w:sz w:val="24"/>
        </w:rPr>
        <w:t xml:space="preserve"> </w:t>
      </w:r>
      <w:r>
        <w:rPr>
          <w:sz w:val="24"/>
        </w:rPr>
        <w:t>«Русский</w:t>
      </w:r>
      <w:r>
        <w:rPr>
          <w:spacing w:val="80"/>
          <w:sz w:val="24"/>
        </w:rPr>
        <w:t xml:space="preserve"> </w:t>
      </w:r>
      <w:r>
        <w:rPr>
          <w:sz w:val="24"/>
        </w:rPr>
        <w:t>родной язык»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40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общего </w:t>
      </w:r>
      <w:r>
        <w:rPr>
          <w:spacing w:val="-2"/>
          <w:sz w:val="24"/>
        </w:rPr>
        <w:t>образования.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4"/>
          <w:sz w:val="24"/>
        </w:rPr>
        <w:t>URL:</w:t>
      </w:r>
      <w:r>
        <w:rPr>
          <w:sz w:val="24"/>
        </w:rPr>
        <w:tab/>
      </w:r>
      <w:r>
        <w:rPr>
          <w:sz w:val="24"/>
        </w:rPr>
        <w:tab/>
      </w:r>
      <w:hyperlink r:id="rId6">
        <w:r>
          <w:rPr>
            <w:color w:val="0000FF"/>
            <w:spacing w:val="-2"/>
            <w:sz w:val="24"/>
            <w:u w:val="single" w:color="0000FF"/>
          </w:rPr>
          <w:t>http://fgosreestr.ru/registry/primernayarabochaya-programma-po-</w:t>
        </w:r>
      </w:hyperlink>
      <w:r>
        <w:rPr>
          <w:color w:val="0000FF"/>
          <w:spacing w:val="-2"/>
          <w:sz w:val="24"/>
        </w:rPr>
        <w:t xml:space="preserve"> </w:t>
      </w:r>
      <w:hyperlink r:id="rId7">
        <w:r>
          <w:rPr>
            <w:color w:val="0000FF"/>
            <w:spacing w:val="-2"/>
            <w:sz w:val="24"/>
            <w:u w:val="single" w:color="0000FF"/>
          </w:rPr>
          <w:t>uchebnomu-predmetu-russkij</w:t>
        </w:r>
      </w:hyperlink>
      <w:hyperlink r:id="rId8">
        <w:r>
          <w:rPr>
            <w:color w:val="0000FF"/>
            <w:spacing w:val="-2"/>
            <w:sz w:val="24"/>
            <w:u w:val="single" w:color="0000FF"/>
          </w:rPr>
          <w:t>-</w:t>
        </w:r>
        <w:r>
          <w:rPr>
            <w:color w:val="0000FF"/>
            <w:spacing w:val="40"/>
            <w:sz w:val="24"/>
            <w:u w:val="single" w:color="0000FF"/>
          </w:rPr>
          <w:t xml:space="preserve"> </w:t>
        </w:r>
        <w:r>
          <w:rPr>
            <w:color w:val="0000FF"/>
            <w:spacing w:val="-2"/>
            <w:sz w:val="24"/>
            <w:u w:val="single" w:color="0000FF"/>
          </w:rPr>
          <w:t>HYPERLINK</w:t>
        </w:r>
        <w:r>
          <w:rPr>
            <w:color w:val="0000FF"/>
            <w:spacing w:val="40"/>
            <w:sz w:val="24"/>
            <w:u w:val="single" w:color="0000FF"/>
          </w:rPr>
          <w:t xml:space="preserve"> </w:t>
        </w:r>
        <w:r>
          <w:rPr>
            <w:color w:val="0000FF"/>
            <w:spacing w:val="-2"/>
            <w:sz w:val="24"/>
            <w:u w:val="single" w:color="0000FF"/>
          </w:rPr>
          <w:t>"http://fgosreestr.ru/registry/primernayarabochaya-</w:t>
        </w:r>
      </w:hyperlink>
      <w:r>
        <w:rPr>
          <w:color w:val="0000FF"/>
          <w:spacing w:val="-2"/>
          <w:sz w:val="24"/>
        </w:rPr>
        <w:t xml:space="preserve"> </w:t>
      </w:r>
      <w:r>
        <w:rPr>
          <w:color w:val="0000FF"/>
          <w:spacing w:val="-2"/>
          <w:sz w:val="24"/>
          <w:u w:val="single" w:color="0000FF"/>
        </w:rPr>
        <w:t>programma-po-uchebnomu-predmetu-russkij-rodnoj-yazyk-dlyaobshheobrazovatelnyh-</w:t>
      </w:r>
      <w:r>
        <w:rPr>
          <w:color w:val="0000FF"/>
          <w:spacing w:val="-2"/>
          <w:sz w:val="24"/>
        </w:rPr>
        <w:t xml:space="preserve"> </w:t>
      </w:r>
      <w:r>
        <w:rPr>
          <w:color w:val="0000FF"/>
          <w:spacing w:val="-2"/>
          <w:sz w:val="24"/>
          <w:u w:val="single" w:color="0000FF"/>
        </w:rPr>
        <w:t>organizatsij-5-9-klassov"</w:t>
      </w:r>
      <w:r>
        <w:rPr>
          <w:color w:val="0000FF"/>
          <w:sz w:val="24"/>
        </w:rPr>
        <w:tab/>
      </w:r>
      <w:hyperlink r:id="rId9">
        <w:r>
          <w:rPr>
            <w:color w:val="0000FF"/>
            <w:spacing w:val="-2"/>
            <w:sz w:val="24"/>
          </w:rPr>
          <w:t>HYPERLINK</w:t>
        </w:r>
        <w:r>
          <w:rPr>
            <w:color w:val="0000FF"/>
            <w:sz w:val="24"/>
          </w:rPr>
          <w:tab/>
        </w:r>
        <w:r>
          <w:rPr>
            <w:color w:val="0000FF"/>
            <w:spacing w:val="-2"/>
            <w:sz w:val="24"/>
          </w:rPr>
          <w:t>"http://fgosreestr.ru/registry/primernayarabochaya-</w:t>
        </w:r>
      </w:hyperlink>
      <w:r>
        <w:rPr>
          <w:color w:val="0000FF"/>
          <w:spacing w:val="-2"/>
          <w:sz w:val="24"/>
        </w:rPr>
        <w:t xml:space="preserve"> </w:t>
      </w:r>
      <w:hyperlink r:id="rId10">
        <w:r>
          <w:rPr>
            <w:color w:val="0000FF"/>
            <w:spacing w:val="-2"/>
            <w:sz w:val="24"/>
          </w:rPr>
          <w:t>programma-po-uchebnomu-predmetu-russkij-rodnoj-yazyk-dlyaobshheobrazovatelnyh-</w:t>
        </w:r>
      </w:hyperlink>
      <w:r>
        <w:rPr>
          <w:color w:val="0000FF"/>
          <w:spacing w:val="-2"/>
          <w:sz w:val="24"/>
        </w:rPr>
        <w:t xml:space="preserve"> </w:t>
      </w:r>
      <w:hyperlink r:id="rId11">
        <w:r>
          <w:rPr>
            <w:color w:val="0000FF"/>
            <w:spacing w:val="-2"/>
            <w:sz w:val="24"/>
          </w:rPr>
          <w:t>organizatsij-5-9-klassov"</w:t>
        </w:r>
      </w:hyperlink>
      <w:r>
        <w:rPr>
          <w:color w:val="0000FF"/>
          <w:sz w:val="24"/>
        </w:rPr>
        <w:tab/>
      </w:r>
      <w:r>
        <w:rPr>
          <w:color w:val="0000FF"/>
          <w:spacing w:val="-37"/>
          <w:sz w:val="24"/>
        </w:rPr>
        <w:t xml:space="preserve"> </w:t>
      </w:r>
      <w:hyperlink r:id="rId12">
        <w:r>
          <w:rPr>
            <w:color w:val="0000FF"/>
            <w:sz w:val="24"/>
          </w:rPr>
          <w:t>HYPERLINK</w:t>
        </w:r>
        <w:r>
          <w:rPr>
            <w:color w:val="0000FF"/>
            <w:sz w:val="24"/>
          </w:rPr>
          <w:tab/>
        </w:r>
        <w:r>
          <w:rPr>
            <w:color w:val="0000FF"/>
            <w:spacing w:val="-2"/>
            <w:sz w:val="24"/>
          </w:rPr>
          <w:t>"http://fgosreestr.ru/registry/primernayarabochaya-</w:t>
        </w:r>
      </w:hyperlink>
      <w:r>
        <w:rPr>
          <w:color w:val="0000FF"/>
          <w:spacing w:val="-2"/>
          <w:sz w:val="24"/>
        </w:rPr>
        <w:t xml:space="preserve"> programma-po-uchebnomu-predmetu-russkij-rodnoj-yazyk-dlyaobshheobrazovatelnyh- organizatsij-5-9-klassov"</w:t>
      </w:r>
      <w:hyperlink r:id="rId13">
        <w:r>
          <w:rPr>
            <w:color w:val="0000FF"/>
            <w:spacing w:val="-2"/>
            <w:sz w:val="24"/>
          </w:rPr>
          <w:t>rodnoj-yazyk-dlyaobshheobrazovatelnyh-organizatsij-5-9-klassov</w:t>
        </w:r>
      </w:hyperlink>
      <w:r>
        <w:rPr>
          <w:color w:val="0000FF"/>
          <w:spacing w:val="-2"/>
          <w:sz w:val="24"/>
        </w:rPr>
        <w:t xml:space="preserve"> </w:t>
      </w:r>
      <w:r>
        <w:rPr>
          <w:color w:val="0000FF"/>
          <w:spacing w:val="-2"/>
          <w:sz w:val="24"/>
          <w:u w:val="single" w:color="0000FF"/>
        </w:rPr>
        <w:t>HYPERLINK</w:t>
      </w:r>
      <w:r>
        <w:rPr>
          <w:color w:val="0000FF"/>
          <w:sz w:val="24"/>
          <w:u w:val="single" w:color="0000FF"/>
        </w:rPr>
        <w:tab/>
      </w:r>
      <w:r>
        <w:rPr>
          <w:color w:val="0000FF"/>
          <w:spacing w:val="-2"/>
          <w:sz w:val="24"/>
          <w:u w:val="single" w:color="0000FF"/>
        </w:rPr>
        <w:t>"</w:t>
      </w:r>
      <w:hyperlink r:id="rId14">
        <w:r>
          <w:rPr>
            <w:color w:val="0000FF"/>
            <w:spacing w:val="-2"/>
            <w:sz w:val="24"/>
            <w:u w:val="single" w:color="0000FF"/>
          </w:rPr>
          <w:t>http://fgosreestr.ru/registry/primernayarabochaya-programma-po-uchebnomu-</w:t>
        </w:r>
      </w:hyperlink>
      <w:r>
        <w:rPr>
          <w:color w:val="0000FF"/>
          <w:spacing w:val="-2"/>
          <w:sz w:val="24"/>
        </w:rPr>
        <w:t xml:space="preserve"> </w:t>
      </w:r>
      <w:r>
        <w:rPr>
          <w:color w:val="0000FF"/>
          <w:spacing w:val="-2"/>
          <w:sz w:val="24"/>
          <w:u w:val="single" w:color="0000FF"/>
        </w:rPr>
        <w:t>predmetu-russkij-rodnoj-yazyk-dlyaobshheobrazovatelnyh-organizatsij-5-9-klassov"</w:t>
      </w:r>
      <w:r>
        <w:rPr>
          <w:color w:val="0000FF"/>
          <w:spacing w:val="-2"/>
          <w:sz w:val="24"/>
        </w:rPr>
        <w:t xml:space="preserve"> </w:t>
      </w:r>
      <w:hyperlink r:id="rId15">
        <w:r>
          <w:rPr>
            <w:color w:val="0000FF"/>
            <w:spacing w:val="-2"/>
            <w:sz w:val="24"/>
          </w:rPr>
          <w:t>HYPERLINK</w:t>
        </w:r>
        <w:r>
          <w:rPr>
            <w:color w:val="0000FF"/>
            <w:sz w:val="24"/>
          </w:rPr>
          <w:tab/>
        </w:r>
        <w:r>
          <w:rPr>
            <w:color w:val="0000FF"/>
            <w:spacing w:val="-2"/>
            <w:sz w:val="24"/>
          </w:rPr>
          <w:t>"http://fgosreestr.ru/registry/primernayarabochaya-programma-po-uchebnomu-</w:t>
        </w:r>
      </w:hyperlink>
      <w:r>
        <w:rPr>
          <w:color w:val="0000FF"/>
          <w:spacing w:val="-2"/>
          <w:sz w:val="24"/>
        </w:rPr>
        <w:t xml:space="preserve"> </w:t>
      </w:r>
      <w:hyperlink r:id="rId16">
        <w:r>
          <w:rPr>
            <w:color w:val="0000FF"/>
            <w:spacing w:val="-2"/>
            <w:sz w:val="24"/>
          </w:rPr>
          <w:t>predmetu-russkij-rodnoj-yazyk-dlyaobshheobrazovatelnyh-organizatsij-5-9-klassov"</w:t>
        </w:r>
      </w:hyperlink>
      <w:r>
        <w:rPr>
          <w:color w:val="0000FF"/>
          <w:spacing w:val="-2"/>
          <w:sz w:val="24"/>
        </w:rPr>
        <w:t xml:space="preserve"> </w:t>
      </w:r>
      <w:proofErr w:type="spellStart"/>
      <w:r>
        <w:rPr>
          <w:color w:val="0000FF"/>
          <w:spacing w:val="-2"/>
          <w:sz w:val="24"/>
        </w:rPr>
        <w:t>HYPERLINK</w:t>
      </w:r>
      <w:proofErr w:type="spellEnd"/>
      <w:r>
        <w:rPr>
          <w:color w:val="0000FF"/>
          <w:sz w:val="24"/>
        </w:rPr>
        <w:tab/>
      </w:r>
      <w:r>
        <w:rPr>
          <w:color w:val="0000FF"/>
          <w:spacing w:val="-2"/>
          <w:sz w:val="24"/>
        </w:rPr>
        <w:t>"</w:t>
      </w:r>
      <w:hyperlink r:id="rId17">
        <w:r>
          <w:rPr>
            <w:color w:val="0000FF"/>
            <w:spacing w:val="-2"/>
            <w:sz w:val="24"/>
          </w:rPr>
          <w:t>http://fgosreestr.ru/registry/primernayarabochaya-programma-po-uchebnomu-</w:t>
        </w:r>
      </w:hyperlink>
      <w:r>
        <w:rPr>
          <w:color w:val="0000FF"/>
          <w:spacing w:val="-2"/>
          <w:sz w:val="24"/>
        </w:rPr>
        <w:t xml:space="preserve"> predmetu-russkij-rodnoj-yazyk-dlyaobshheobrazovatelnyh-organizatsij-5-9-klassov"</w:t>
      </w:r>
      <w:hyperlink r:id="rId18">
        <w:r>
          <w:rPr>
            <w:color w:val="0000FF"/>
            <w:spacing w:val="-2"/>
            <w:sz w:val="24"/>
          </w:rPr>
          <w:t>.</w:t>
        </w:r>
      </w:hyperlink>
    </w:p>
    <w:p w:rsidR="004D0413" w:rsidRDefault="00F45DEA">
      <w:pPr>
        <w:pStyle w:val="a4"/>
        <w:numPr>
          <w:ilvl w:val="0"/>
          <w:numId w:val="1"/>
        </w:numPr>
        <w:tabs>
          <w:tab w:val="left" w:pos="1509"/>
          <w:tab w:val="left" w:pos="2376"/>
          <w:tab w:val="left" w:pos="3185"/>
          <w:tab w:val="left" w:pos="3910"/>
          <w:tab w:val="left" w:pos="5199"/>
          <w:tab w:val="left" w:pos="5818"/>
          <w:tab w:val="left" w:pos="6692"/>
          <w:tab w:val="left" w:pos="7741"/>
        </w:tabs>
        <w:spacing w:before="0"/>
        <w:ind w:right="944" w:firstLine="849"/>
        <w:jc w:val="left"/>
        <w:rPr>
          <w:sz w:val="24"/>
        </w:rPr>
      </w:pPr>
      <w:r>
        <w:rPr>
          <w:sz w:val="24"/>
        </w:rPr>
        <w:t>Русский родной язык. 8 класс. Методическое пособие / [О. М. Александрова, О. В. Загоровская,</w:t>
      </w:r>
      <w:r>
        <w:rPr>
          <w:sz w:val="24"/>
        </w:rPr>
        <w:tab/>
      </w:r>
      <w:r>
        <w:rPr>
          <w:spacing w:val="-6"/>
          <w:sz w:val="24"/>
        </w:rPr>
        <w:t>Ю.</w:t>
      </w:r>
      <w:r>
        <w:rPr>
          <w:sz w:val="24"/>
        </w:rPr>
        <w:tab/>
      </w:r>
      <w:r>
        <w:rPr>
          <w:spacing w:val="-6"/>
          <w:sz w:val="24"/>
        </w:rPr>
        <w:t>Н.</w:t>
      </w:r>
      <w:r>
        <w:rPr>
          <w:sz w:val="24"/>
        </w:rPr>
        <w:tab/>
      </w:r>
      <w:proofErr w:type="spellStart"/>
      <w:r>
        <w:rPr>
          <w:spacing w:val="-2"/>
          <w:sz w:val="24"/>
        </w:rPr>
        <w:t>Гостева</w:t>
      </w:r>
      <w:proofErr w:type="spellEnd"/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>др.]</w:t>
      </w:r>
      <w:r>
        <w:rPr>
          <w:sz w:val="24"/>
        </w:rPr>
        <w:tab/>
      </w:r>
      <w:r>
        <w:rPr>
          <w:spacing w:val="-4"/>
          <w:sz w:val="24"/>
        </w:rPr>
        <w:t>URL:</w:t>
      </w:r>
      <w:r>
        <w:rPr>
          <w:sz w:val="24"/>
        </w:rPr>
        <w:tab/>
      </w:r>
      <w:hyperlink r:id="rId19">
        <w:r>
          <w:rPr>
            <w:color w:val="0000FF"/>
            <w:spacing w:val="-2"/>
            <w:sz w:val="24"/>
            <w:u w:val="single" w:color="0000FF"/>
          </w:rPr>
          <w:t>http://uchlit.com</w:t>
        </w:r>
      </w:hyperlink>
    </w:p>
    <w:sectPr w:rsidR="004D0413">
      <w:pgSz w:w="12240" w:h="15840"/>
      <w:pgMar w:top="1820" w:right="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D583A"/>
    <w:multiLevelType w:val="hybridMultilevel"/>
    <w:tmpl w:val="F6A021E2"/>
    <w:lvl w:ilvl="0" w:tplc="50C061EE">
      <w:numFmt w:val="bullet"/>
      <w:lvlText w:val=""/>
      <w:lvlJc w:val="left"/>
      <w:pPr>
        <w:ind w:left="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20E162">
      <w:numFmt w:val="bullet"/>
      <w:lvlText w:val="•"/>
      <w:lvlJc w:val="left"/>
      <w:pPr>
        <w:ind w:left="1350" w:hanging="360"/>
      </w:pPr>
      <w:rPr>
        <w:rFonts w:hint="default"/>
        <w:lang w:val="ru-RU" w:eastAsia="en-US" w:bidi="ar-SA"/>
      </w:rPr>
    </w:lvl>
    <w:lvl w:ilvl="2" w:tplc="29F63AE8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  <w:lvl w:ilvl="3" w:tplc="69545D9E">
      <w:numFmt w:val="bullet"/>
      <w:lvlText w:val="•"/>
      <w:lvlJc w:val="left"/>
      <w:pPr>
        <w:ind w:left="3450" w:hanging="360"/>
      </w:pPr>
      <w:rPr>
        <w:rFonts w:hint="default"/>
        <w:lang w:val="ru-RU" w:eastAsia="en-US" w:bidi="ar-SA"/>
      </w:rPr>
    </w:lvl>
    <w:lvl w:ilvl="4" w:tplc="CA92DB1C">
      <w:numFmt w:val="bullet"/>
      <w:lvlText w:val="•"/>
      <w:lvlJc w:val="left"/>
      <w:pPr>
        <w:ind w:left="4500" w:hanging="360"/>
      </w:pPr>
      <w:rPr>
        <w:rFonts w:hint="default"/>
        <w:lang w:val="ru-RU" w:eastAsia="en-US" w:bidi="ar-SA"/>
      </w:rPr>
    </w:lvl>
    <w:lvl w:ilvl="5" w:tplc="51A477C8">
      <w:numFmt w:val="bullet"/>
      <w:lvlText w:val="•"/>
      <w:lvlJc w:val="left"/>
      <w:pPr>
        <w:ind w:left="5550" w:hanging="360"/>
      </w:pPr>
      <w:rPr>
        <w:rFonts w:hint="default"/>
        <w:lang w:val="ru-RU" w:eastAsia="en-US" w:bidi="ar-SA"/>
      </w:rPr>
    </w:lvl>
    <w:lvl w:ilvl="6" w:tplc="D7E04F28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2BD60DD0">
      <w:numFmt w:val="bullet"/>
      <w:lvlText w:val="•"/>
      <w:lvlJc w:val="left"/>
      <w:pPr>
        <w:ind w:left="7650" w:hanging="360"/>
      </w:pPr>
      <w:rPr>
        <w:rFonts w:hint="default"/>
        <w:lang w:val="ru-RU" w:eastAsia="en-US" w:bidi="ar-SA"/>
      </w:rPr>
    </w:lvl>
    <w:lvl w:ilvl="8" w:tplc="6AFCE84C">
      <w:numFmt w:val="bullet"/>
      <w:lvlText w:val="•"/>
      <w:lvlJc w:val="left"/>
      <w:pPr>
        <w:ind w:left="870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8475727"/>
    <w:multiLevelType w:val="hybridMultilevel"/>
    <w:tmpl w:val="8C96CAB2"/>
    <w:lvl w:ilvl="0" w:tplc="8BF6BE8A">
      <w:numFmt w:val="bullet"/>
      <w:lvlText w:val=""/>
      <w:lvlJc w:val="left"/>
      <w:pPr>
        <w:ind w:left="3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DCF66E">
      <w:numFmt w:val="bullet"/>
      <w:lvlText w:val="•"/>
      <w:lvlJc w:val="left"/>
      <w:pPr>
        <w:ind w:left="1350" w:hanging="360"/>
      </w:pPr>
      <w:rPr>
        <w:rFonts w:hint="default"/>
        <w:lang w:val="ru-RU" w:eastAsia="en-US" w:bidi="ar-SA"/>
      </w:rPr>
    </w:lvl>
    <w:lvl w:ilvl="2" w:tplc="68A632FC">
      <w:numFmt w:val="bullet"/>
      <w:lvlText w:val="•"/>
      <w:lvlJc w:val="left"/>
      <w:pPr>
        <w:ind w:left="2400" w:hanging="360"/>
      </w:pPr>
      <w:rPr>
        <w:rFonts w:hint="default"/>
        <w:lang w:val="ru-RU" w:eastAsia="en-US" w:bidi="ar-SA"/>
      </w:rPr>
    </w:lvl>
    <w:lvl w:ilvl="3" w:tplc="38BC0820">
      <w:numFmt w:val="bullet"/>
      <w:lvlText w:val="•"/>
      <w:lvlJc w:val="left"/>
      <w:pPr>
        <w:ind w:left="3450" w:hanging="360"/>
      </w:pPr>
      <w:rPr>
        <w:rFonts w:hint="default"/>
        <w:lang w:val="ru-RU" w:eastAsia="en-US" w:bidi="ar-SA"/>
      </w:rPr>
    </w:lvl>
    <w:lvl w:ilvl="4" w:tplc="123ABFC0">
      <w:numFmt w:val="bullet"/>
      <w:lvlText w:val="•"/>
      <w:lvlJc w:val="left"/>
      <w:pPr>
        <w:ind w:left="4500" w:hanging="360"/>
      </w:pPr>
      <w:rPr>
        <w:rFonts w:hint="default"/>
        <w:lang w:val="ru-RU" w:eastAsia="en-US" w:bidi="ar-SA"/>
      </w:rPr>
    </w:lvl>
    <w:lvl w:ilvl="5" w:tplc="B7DE6C9E">
      <w:numFmt w:val="bullet"/>
      <w:lvlText w:val="•"/>
      <w:lvlJc w:val="left"/>
      <w:pPr>
        <w:ind w:left="5550" w:hanging="360"/>
      </w:pPr>
      <w:rPr>
        <w:rFonts w:hint="default"/>
        <w:lang w:val="ru-RU" w:eastAsia="en-US" w:bidi="ar-SA"/>
      </w:rPr>
    </w:lvl>
    <w:lvl w:ilvl="6" w:tplc="4B7AD8A2">
      <w:numFmt w:val="bullet"/>
      <w:lvlText w:val="•"/>
      <w:lvlJc w:val="left"/>
      <w:pPr>
        <w:ind w:left="6600" w:hanging="360"/>
      </w:pPr>
      <w:rPr>
        <w:rFonts w:hint="default"/>
        <w:lang w:val="ru-RU" w:eastAsia="en-US" w:bidi="ar-SA"/>
      </w:rPr>
    </w:lvl>
    <w:lvl w:ilvl="7" w:tplc="7B0C210E">
      <w:numFmt w:val="bullet"/>
      <w:lvlText w:val="•"/>
      <w:lvlJc w:val="left"/>
      <w:pPr>
        <w:ind w:left="7650" w:hanging="360"/>
      </w:pPr>
      <w:rPr>
        <w:rFonts w:hint="default"/>
        <w:lang w:val="ru-RU" w:eastAsia="en-US" w:bidi="ar-SA"/>
      </w:rPr>
    </w:lvl>
    <w:lvl w:ilvl="8" w:tplc="5EF0A5AC">
      <w:numFmt w:val="bullet"/>
      <w:lvlText w:val="•"/>
      <w:lvlJc w:val="left"/>
      <w:pPr>
        <w:ind w:left="8700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D0413"/>
    <w:rsid w:val="004D0413"/>
    <w:rsid w:val="0080601F"/>
    <w:rsid w:val="00F45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FBB96"/>
  <w15:docId w15:val="{D8FFEF2E-ACC9-4550-A914-96549E8A6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4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15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"/>
      <w:ind w:left="300" w:right="1116" w:firstLine="84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</w:pPr>
  </w:style>
  <w:style w:type="paragraph" w:styleId="a5">
    <w:name w:val="Normal (Web)"/>
    <w:basedOn w:val="a"/>
    <w:uiPriority w:val="99"/>
    <w:unhideWhenUsed/>
    <w:rsid w:val="0080601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7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13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18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12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17" Type="http://schemas.openxmlformats.org/officeDocument/2006/relationships/hyperlink" Target="http://fgosreestr.ru/registry/primernayarabochaya-programma-po-uchebnomu-" TargetMode="External"/><Relationship Id="rId2" Type="http://schemas.openxmlformats.org/officeDocument/2006/relationships/styles" Target="styles.xml"/><Relationship Id="rId16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11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10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19" Type="http://schemas.openxmlformats.org/officeDocument/2006/relationships/hyperlink" Target="http://uchli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gosreestr.ru/registry/primernayarabochaya-programma-po-uchebnomu-predmetu-russkij-rodnoj-yazyk-dlyaobshheobrazovatelnyh-organizatsij-5-9-klassov" TargetMode="External"/><Relationship Id="rId14" Type="http://schemas.openxmlformats.org/officeDocument/2006/relationships/hyperlink" Target="http://fgosreestr.ru/registry/primernayarabochaya-programma-po-uchebnomu-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2798</Words>
  <Characters>15953</Characters>
  <Application>Microsoft Office Word</Application>
  <DocSecurity>0</DocSecurity>
  <Lines>132</Lines>
  <Paragraphs>37</Paragraphs>
  <ScaleCrop>false</ScaleCrop>
  <Company/>
  <LinksUpToDate>false</LinksUpToDate>
  <CharactersWithSpaces>18714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Лада Анатольевна</cp:lastModifiedBy>
  <cp:revision>4</cp:revision>
  <dcterms:created xsi:type="dcterms:W3CDTF">2025-09-10T20:51:00Z</dcterms:created>
  <dcterms:modified xsi:type="dcterms:W3CDTF">2025-09-11T13:34:00Z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2025-09-10T00:00:00Z</vt:filetime>
  </property>
  <property fmtid="{D5CDD505-2E9C-101B-9397-08002B2CF9AE}" pid="5" name="Producer">
    <vt:lpwstr>Microsoft® Office Word 2007</vt:lpwstr>
  </property>
</Properties>
</file>